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9" w:rsidRPr="00413CD7" w:rsidRDefault="006A018F" w:rsidP="006A018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413CD7">
        <w:rPr>
          <w:b/>
          <w:lang w:val="sq-AL"/>
        </w:rPr>
        <w:t>Zyrtarët që nuk kanë deklaruar pasurinë</w:t>
      </w:r>
    </w:p>
    <w:p w:rsidR="006A018F" w:rsidRPr="00413CD7" w:rsidRDefault="006A018F" w:rsidP="006A018F">
      <w:pPr>
        <w:pStyle w:val="ListParagraph"/>
        <w:rPr>
          <w:lang w:val="sq-AL"/>
        </w:rPr>
      </w:pPr>
    </w:p>
    <w:tbl>
      <w:tblPr>
        <w:tblW w:w="13063" w:type="dxa"/>
        <w:jc w:val="center"/>
        <w:tblLook w:val="04A0" w:firstRow="1" w:lastRow="0" w:firstColumn="1" w:lastColumn="0" w:noHBand="0" w:noVBand="1"/>
      </w:tblPr>
      <w:tblGrid>
        <w:gridCol w:w="895"/>
        <w:gridCol w:w="2520"/>
        <w:gridCol w:w="4500"/>
        <w:gridCol w:w="5148"/>
      </w:tblGrid>
      <w:tr w:rsidR="0001671A" w:rsidRPr="00413CD7" w:rsidTr="0001671A">
        <w:trPr>
          <w:trHeight w:val="5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Emri, Mbiemri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Pozita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Institucioni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Jeffery Butel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i Këshillit Shtetëror të Cilësisë/Agjencia e Kosovës për Akreditim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Arsimit, Shkencës, Teknologjisë dhe Inovacionit - MASHTI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Magdalena Ziolo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i Këshillit Shtetëror të Cilësisë/Agjencia e Kosovës për Akreditim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Arsimit, Shkencës, Teknologjisë dhe Inovacionit - MASHTI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Herbert Amato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i Këshillit Shtetëror të Cilësisë/Agjencia e Kosovës për Akreditim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Arsimit, Shkencës, Teknologjisë dhe Inovacionit - MASHTI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Violeta Hamiti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Këshilltare Politike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Drejtësisë - MD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Shuqeri Musliu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Udhëheqës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i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Njësisë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për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Politika dhe monitorim te NP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Ekonomisë, Punësimit, Tregtisë, Industrisë, Ndërmarrësisë dhe Investimeve Strategjike - MEPTINIS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Gresa Maliqi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Librit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Kulturës, Rinisë dhe Sportit - MKRS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Nuhi Gashi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Librit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Kulturës, Rinisë dhe Sportit - MKRS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Liridon Sadrija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Konsull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Punëve të Jashtme dhe Diasporës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Zana Rudi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Udhëheqëse e Departamentit  për Nato dhe Politika të Sigurisë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Punëve të Jashtme dhe Diasporës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Kadri Balaj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Konsull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Punëve të Jashtme dhe Diasporës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Modesta Imeri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Konsull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Punëve të Jashtme dhe Diasporës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Armend Rushiti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Obiliq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Remzi Zeneli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i Stacionit të Autobusëve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Podujevë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Besnik Mujeci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Prishtinë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Sokol Berisha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Prishtinë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Yll Bogaj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Prishtinë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Anita Morina-Saraçi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Anëtar i Bordit në Stacionin e </w:t>
            </w:r>
            <w:r w:rsidR="007B20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</w:t>
            </w:r>
            <w:r w:rsidR="007B203E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utobusëve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Prishtinë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Diarta Vishesella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Shtime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Berat Zuka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Zyrtar Kryesor Financiar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Viti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Ekrem Mustafa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Ferizaj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Riza Abdyli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Gjilan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Faton Isufi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Teknik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"Telekomi I Kosovës" Sh.A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Shkelqim Osmanaj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i Bordit të Drejtorëve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Infrastruktura e Hekurudhave të Kosovës "INFRAKOS" Sh.A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Nazmi Kelmendi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 i Bordit të Drejtorëve të N.P.”QENDRA MULTIFUNKSIONALE “ SH.A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6A018F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N.P ”QENDRA MULTIFUNKSIONALE“ Sh.A, MITROVICË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Driton Pruthi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Prokurim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Trepça Sh.A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Naser Rexha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Fabrika e Pajimeve të Procesit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Trepça Sh.A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6A0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Mentor Balaj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Auditor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Kompania Rajonale e </w:t>
            </w:r>
            <w:r w:rsidR="007F191D" w:rsidRPr="00413CD7">
              <w:rPr>
                <w:color w:val="000000"/>
                <w:sz w:val="16"/>
                <w:szCs w:val="16"/>
                <w:lang w:val="sq-AL"/>
              </w:rPr>
              <w:t>Ujësjellësit</w:t>
            </w: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 "Prishtina"</w:t>
            </w:r>
            <w:r w:rsidR="007B203E">
              <w:rPr>
                <w:color w:val="000000"/>
                <w:sz w:val="16"/>
                <w:szCs w:val="16"/>
                <w:lang w:val="sq-AL"/>
              </w:rPr>
              <w:t xml:space="preserve"> </w:t>
            </w:r>
            <w:r w:rsidRPr="00413CD7">
              <w:rPr>
                <w:color w:val="000000"/>
                <w:sz w:val="16"/>
                <w:szCs w:val="16"/>
                <w:lang w:val="sq-AL"/>
              </w:rPr>
              <w:t>SH.A, Prishtinë</w:t>
            </w:r>
          </w:p>
        </w:tc>
      </w:tr>
    </w:tbl>
    <w:p w:rsidR="006A018F" w:rsidRPr="00413CD7" w:rsidRDefault="006A018F" w:rsidP="006A018F">
      <w:pPr>
        <w:rPr>
          <w:lang w:val="sq-AL"/>
        </w:rPr>
      </w:pPr>
    </w:p>
    <w:p w:rsidR="006A018F" w:rsidRPr="00413CD7" w:rsidRDefault="006A018F" w:rsidP="00CA2037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413CD7">
        <w:rPr>
          <w:b/>
          <w:lang w:val="sq-AL"/>
        </w:rPr>
        <w:t>Zyrtarët që kanë deklaruar pasurinë pas afatit</w:t>
      </w:r>
    </w:p>
    <w:p w:rsidR="00CA2037" w:rsidRPr="00413CD7" w:rsidRDefault="00CA2037" w:rsidP="00CA2037">
      <w:pPr>
        <w:pStyle w:val="ListParagraph"/>
        <w:rPr>
          <w:lang w:val="sq-AL"/>
        </w:rPr>
      </w:pPr>
    </w:p>
    <w:tbl>
      <w:tblPr>
        <w:tblW w:w="13063" w:type="dxa"/>
        <w:jc w:val="center"/>
        <w:tblLook w:val="04A0" w:firstRow="1" w:lastRow="0" w:firstColumn="1" w:lastColumn="0" w:noHBand="0" w:noVBand="1"/>
      </w:tblPr>
      <w:tblGrid>
        <w:gridCol w:w="895"/>
        <w:gridCol w:w="2520"/>
        <w:gridCol w:w="4500"/>
        <w:gridCol w:w="5148"/>
      </w:tblGrid>
      <w:tr w:rsidR="0001671A" w:rsidRPr="00413CD7" w:rsidTr="0001671A">
        <w:trPr>
          <w:trHeight w:val="5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Emri, Mbiemri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Pozita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Institucioni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Arbër Zaimi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Këshilltar politik i zëvendëskryeministrit të dytë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Zyra e Kryeministrit të Republikës së Kosovës – ZKM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Lulzim Zeneli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Prorektor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për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bashkëpunim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ndërkombëtar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dhe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kërkime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shkencore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Universiteti i Gjakovës – MASHT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Rozeta Hajdari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Ministre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Ekonomisë, Punësimit, Tregtisë, Industrisë, Ndërmarrësisë dhe Investimeve Strategjike – MEPTINIS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Arber Rrahmani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Librit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Agim Berisha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Librit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Ministria e Kulturës, Rinisë dhe Sportit – MKRS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Emin Kabashi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Biblioteka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Kombëtare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Fisnik Ademi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Teatrit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Kombëtar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Ismet Azemi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Teatrit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Kombëtar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Jahja Shehu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Teatrit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Kombëtar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Adil Olluri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I Teatrit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Kombëtar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Shasivar Haxhijaj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Këshilli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Drejtues AKKV-Shota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Kulturës, Rinisë dhe Sportit – MKRS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Lulzim Ejupi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Sekretar i Përgjithshëm i Ministrisë së Punëve të Brendshme dhe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Brendshme dhe Administratës Publike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Gentiana Azemi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Këshilltare Politike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Brendshme dhe Administratës Publike </w:t>
            </w:r>
          </w:p>
        </w:tc>
      </w:tr>
      <w:tr w:rsidR="0001671A" w:rsidRPr="00413CD7" w:rsidTr="00DD4683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Gëzim Kasapolli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Ambasador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Jashtme dhe Diasporës </w:t>
            </w:r>
          </w:p>
        </w:tc>
      </w:tr>
      <w:tr w:rsidR="0001671A" w:rsidRPr="00413CD7" w:rsidTr="00DD4683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Blerim Canaj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Ministër Këshilltar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Jashtme dhe Diasporës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Venera Gjuka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Qendra Klinike Universitare e Kosovës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Qendresa Bllata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Menaxher prokurimi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Spitali i Përgjithshëm Vushtrri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Frosina Sylejmani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Gjyqtarë i Gjykatës së Apelit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Gjykata e Apelit - Prishtinë / Pristina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Gëzim Pozhegu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Gjyqtarë i Gjykatës Themelore(DKR,DM)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Gjykata Themelore - Gjakovë / Dakovica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Sabit Rama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Gjyqtarë i Gjykatës Themelore (DP)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Gjykata Themelore - Mitrovicë / Mitrovica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Flurije Syla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Gjyqtarë i Gjykatës Themelore (DK)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Gjykata Themelore - Mitrovicë / Mitrovica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Shpëtim Sadiku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vendor i Komisionit për Verifikim dhe Vendosje të Pronave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Agjencia Kosovare per Krahasim dhe Verifikim të Pronës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Nusret Çubreli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Mitrovica e Jugut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Xhemile Thaqi Vezgishi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Bardhi Avdaj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Ilir Baldedaj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Nazife Kokollari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Dafina Bllaca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Cenet Sayadi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Shpresa Tafa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i Inovacionit dhe Zhvillim te Projekteve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Labinot Beqa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Drejtor i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Shëndetësisë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dhe Mir.Soc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Valentina Halili-Ferati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Marigona Pajaziti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Adelina Beqaj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Arbresha Syla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Isak Muslija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Shtime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Agron Kajtazi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Skenderaj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Vehbi Rama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Viti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Remzi Salihu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Viti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Lulzim Grainca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Ferizaj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Gezim Kokollari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Ferizaj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Feim Ibrahimi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Udhëheqës i Zyrës së Prokurimit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Ferizaj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Bekim Jupa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Gjakovë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Nazmi Suma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 bordi i Npl Pastrimi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Hani i Elezit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Rados Repanovic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Istog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Saranda Zeqa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Xhevxhet Berisha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Saranda Elezaj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Brahim Mehmetaj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Shqipnora Dauti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Njomza Grabanica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Drejtoreshë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Avni Gashi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Klinë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Valon Krasniqi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Komunal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Malishevë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Luan Morina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UD Kryeshef I Stac. te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Autobusëve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Malishevë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Fatmir Gjonbalaj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Zyrtar Kryesor i Prokurimit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"Telekomi I Kosovës" Sh.A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Remzije Tupella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7F191D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Anëtare</w:t>
            </w:r>
            <w:r w:rsidR="0001671A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I Bordit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"Tregu" Sh. A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Faton Shatmani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Menaxher i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Departamentit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ligjorë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N.P ''Termokos" Sh.A Prishtinë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Saranda Deva Jusufi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Auditor i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Brendshëm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NPQ "Aeroporti </w:t>
            </w:r>
            <w:r w:rsidR="007B203E" w:rsidRPr="00413CD7">
              <w:rPr>
                <w:color w:val="000000"/>
                <w:sz w:val="16"/>
                <w:szCs w:val="16"/>
                <w:lang w:val="sq-AL"/>
              </w:rPr>
              <w:t>Gjakovës</w:t>
            </w: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" Sh. A  </w:t>
            </w:r>
          </w:p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Besim Baraliu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Kryeshef Ekzekutiv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KRU "Hidroregjioni Jugor" Sh.A, Prizren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Muhamet Lama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  I Departamentit  Teknik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KRU “GJAKOVA” Sh.A.-GJAKOVË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Anita Cacaj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UD</w:t>
            </w:r>
            <w:r w:rsidR="007F1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.Udhëheqëse e Departamentit për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Mbështetje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të Brendshme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Ndërmarrja Publike Banesore SH.A Prishtinë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Alberton Sahiti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Jo Ekzekutiv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Kompania Rajonale e Ujësjellsit "Prishtina</w:t>
            </w:r>
            <w:bookmarkStart w:id="0" w:name="_GoBack"/>
            <w:bookmarkEnd w:id="0"/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"SH.A, Prishtinë 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CA20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Halil Gashi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Anëtarë i Bordit të Drejtorëve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413CD7" w:rsidRDefault="0001671A" w:rsidP="00413CD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NH "Ibër Lepenci" </w:t>
            </w:r>
          </w:p>
        </w:tc>
      </w:tr>
    </w:tbl>
    <w:p w:rsidR="006A018F" w:rsidRPr="00413CD7" w:rsidRDefault="006A018F" w:rsidP="006A018F">
      <w:pPr>
        <w:rPr>
          <w:lang w:val="sq-AL"/>
        </w:rPr>
      </w:pPr>
    </w:p>
    <w:p w:rsidR="00CA2037" w:rsidRPr="00413CD7" w:rsidRDefault="00CA2037" w:rsidP="006A018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413CD7">
        <w:rPr>
          <w:b/>
          <w:lang w:val="sq-AL"/>
        </w:rPr>
        <w:lastRenderedPageBreak/>
        <w:t xml:space="preserve">Zyrtarët që </w:t>
      </w:r>
      <w:r w:rsidR="00E47C4E" w:rsidRPr="00413CD7">
        <w:rPr>
          <w:b/>
          <w:lang w:val="sq-AL"/>
        </w:rPr>
        <w:t xml:space="preserve">nuk </w:t>
      </w:r>
      <w:r w:rsidRPr="00413CD7">
        <w:rPr>
          <w:b/>
          <w:lang w:val="sq-AL"/>
        </w:rPr>
        <w:t xml:space="preserve">kanë deklaruar pasurinë </w:t>
      </w:r>
      <w:r w:rsidR="00E47C4E" w:rsidRPr="00413CD7">
        <w:rPr>
          <w:b/>
          <w:lang w:val="sq-AL"/>
        </w:rPr>
        <w:t>me arsye</w:t>
      </w:r>
    </w:p>
    <w:p w:rsidR="00CA2037" w:rsidRPr="00413CD7" w:rsidRDefault="00CA2037" w:rsidP="00CA2037">
      <w:pPr>
        <w:pStyle w:val="ListParagraph"/>
        <w:rPr>
          <w:lang w:val="sq-AL"/>
        </w:rPr>
      </w:pPr>
    </w:p>
    <w:tbl>
      <w:tblPr>
        <w:tblW w:w="13063" w:type="dxa"/>
        <w:jc w:val="center"/>
        <w:tblLook w:val="04A0" w:firstRow="1" w:lastRow="0" w:firstColumn="1" w:lastColumn="0" w:noHBand="0" w:noVBand="1"/>
      </w:tblPr>
      <w:tblGrid>
        <w:gridCol w:w="895"/>
        <w:gridCol w:w="2520"/>
        <w:gridCol w:w="4500"/>
        <w:gridCol w:w="2775"/>
        <w:gridCol w:w="2373"/>
      </w:tblGrid>
      <w:tr w:rsidR="0001671A" w:rsidRPr="00413CD7" w:rsidTr="0001671A">
        <w:trPr>
          <w:trHeight w:val="5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Emri, Mbiemri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  <w:hideMark/>
          </w:tcPr>
          <w:p w:rsidR="0001671A" w:rsidRPr="00413CD7" w:rsidRDefault="0001671A" w:rsidP="00C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Pozita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Institucioni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9797"/>
            <w:vAlign w:val="center"/>
          </w:tcPr>
          <w:p w:rsidR="0001671A" w:rsidRPr="00413CD7" w:rsidRDefault="0001671A" w:rsidP="00CA2037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Arsyeja</w:t>
            </w:r>
          </w:p>
        </w:tc>
      </w:tr>
      <w:tr w:rsidR="0001671A" w:rsidRPr="00413CD7" w:rsidTr="0001671A">
        <w:trPr>
          <w:trHeight w:val="63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Sanije Rexha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Ushtrues detyre (UD) Drejtoreshë e Departamentit i Familjeve të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Dëshmorëve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dhe Invalidëve të Luftës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Ekonomisë, Punësimit, Tregtisë, Industrisë, Ndërmarrësisë dhe Investimeve Strategjike – MEPTINIS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7F191D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E pezulluar nga puna nga data 17.12.20</w:t>
            </w:r>
            <w:r w:rsidR="007F191D">
              <w:rPr>
                <w:color w:val="000000"/>
                <w:sz w:val="16"/>
                <w:szCs w:val="16"/>
                <w:lang w:val="sq-AL"/>
              </w:rPr>
              <w:t>19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Abedin Mehmeti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Drejtor i Drejtoratit për Prodhimin e Dokumenteve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Brendshme dhe Administratës Publike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AB3F78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>Pushim pa pagesë për shkaqe shëndetësore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Arben Mustafa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Kryeinspektor i Inspektoratit të ARC-së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Ministria e Punëve të Brendshme dhe Administratës Publike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AB3F78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I </w:t>
            </w:r>
            <w:r>
              <w:rPr>
                <w:color w:val="000000"/>
                <w:sz w:val="16"/>
                <w:szCs w:val="16"/>
                <w:lang w:val="sq-AL"/>
              </w:rPr>
              <w:t xml:space="preserve">pezulluar nga puna nga data </w:t>
            </w:r>
            <w:r w:rsidRPr="00413CD7">
              <w:rPr>
                <w:color w:val="000000"/>
                <w:sz w:val="16"/>
                <w:szCs w:val="16"/>
                <w:lang w:val="sq-AL"/>
              </w:rPr>
              <w:t>07.02.2020 - paraburgim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Migjen Shala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Prishtinë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AB3F78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Arsye </w:t>
            </w:r>
            <w:r w:rsidR="007F191D" w:rsidRPr="00413CD7">
              <w:rPr>
                <w:color w:val="000000"/>
                <w:sz w:val="16"/>
                <w:szCs w:val="16"/>
                <w:lang w:val="sq-AL"/>
              </w:rPr>
              <w:t>shëndetësore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Agim Bregaj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Këshilltar  Komunal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Vushtrri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AB3F78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Arsye </w:t>
            </w:r>
            <w:r w:rsidR="007F191D" w:rsidRPr="00413CD7">
              <w:rPr>
                <w:color w:val="000000"/>
                <w:sz w:val="16"/>
                <w:szCs w:val="16"/>
                <w:lang w:val="sq-AL"/>
              </w:rPr>
              <w:t>shëndetësore</w:t>
            </w:r>
          </w:p>
        </w:tc>
      </w:tr>
      <w:tr w:rsidR="0001671A" w:rsidRPr="00413CD7" w:rsidTr="0001671A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01671A" w:rsidRPr="00413CD7" w:rsidRDefault="0001671A" w:rsidP="00E47C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Teuta Asllani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A" w:rsidRPr="00413CD7" w:rsidRDefault="0001671A" w:rsidP="00AB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UD.</w:t>
            </w:r>
            <w:r w:rsidR="007F1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Udhëheqëse e Departamentit për </w:t>
            </w:r>
            <w:r w:rsidR="007F191D"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>Mbështetje</w:t>
            </w:r>
            <w:r w:rsidRPr="0041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/>
              </w:rPr>
              <w:t xml:space="preserve"> të Brendshme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E47C4E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 w:rsidRPr="00413CD7">
              <w:rPr>
                <w:color w:val="000000"/>
                <w:sz w:val="16"/>
                <w:szCs w:val="16"/>
                <w:lang w:val="sq-AL"/>
              </w:rPr>
              <w:t xml:space="preserve">Ndërmarrja Publike Banesore SH.A Prishtinë 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A" w:rsidRPr="00413CD7" w:rsidRDefault="0001671A" w:rsidP="00AB3F78">
            <w:pPr>
              <w:spacing w:after="0"/>
              <w:jc w:val="center"/>
              <w:rPr>
                <w:color w:val="000000"/>
                <w:sz w:val="16"/>
                <w:szCs w:val="16"/>
                <w:lang w:val="sq-AL"/>
              </w:rPr>
            </w:pPr>
            <w:r>
              <w:rPr>
                <w:color w:val="000000"/>
                <w:sz w:val="16"/>
                <w:szCs w:val="16"/>
                <w:lang w:val="sq-AL"/>
              </w:rPr>
              <w:t xml:space="preserve">Pushim pa pagesë nga data </w:t>
            </w:r>
            <w:r w:rsidRPr="00413CD7">
              <w:rPr>
                <w:color w:val="000000"/>
                <w:sz w:val="16"/>
                <w:szCs w:val="16"/>
                <w:lang w:val="sq-AL"/>
              </w:rPr>
              <w:t>21.10.2019</w:t>
            </w:r>
          </w:p>
        </w:tc>
      </w:tr>
    </w:tbl>
    <w:p w:rsidR="00CA2037" w:rsidRPr="00413CD7" w:rsidRDefault="00CA2037" w:rsidP="006A018F">
      <w:pPr>
        <w:rPr>
          <w:lang w:val="sq-AL"/>
        </w:rPr>
      </w:pPr>
    </w:p>
    <w:sectPr w:rsidR="00CA2037" w:rsidRPr="00413CD7" w:rsidSect="006A0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4E" w:rsidRDefault="00860E4E" w:rsidP="0001671A">
      <w:pPr>
        <w:spacing w:after="0" w:line="240" w:lineRule="auto"/>
      </w:pPr>
      <w:r>
        <w:separator/>
      </w:r>
    </w:p>
  </w:endnote>
  <w:endnote w:type="continuationSeparator" w:id="0">
    <w:p w:rsidR="00860E4E" w:rsidRDefault="00860E4E" w:rsidP="000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4E" w:rsidRDefault="00860E4E" w:rsidP="0001671A">
      <w:pPr>
        <w:spacing w:after="0" w:line="240" w:lineRule="auto"/>
      </w:pPr>
      <w:r>
        <w:separator/>
      </w:r>
    </w:p>
  </w:footnote>
  <w:footnote w:type="continuationSeparator" w:id="0">
    <w:p w:rsidR="00860E4E" w:rsidRDefault="00860E4E" w:rsidP="000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A0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D96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72A94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511E8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C3F9B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E5AFB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F24F1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2BB3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5C9A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C0C45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F7BA3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61336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1116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693C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96C15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169ED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D1704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82E84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3E32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90A45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95A5C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7151"/>
    <w:multiLevelType w:val="hybridMultilevel"/>
    <w:tmpl w:val="C02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28F9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2311"/>
    <w:multiLevelType w:val="hybridMultilevel"/>
    <w:tmpl w:val="9904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50B3E"/>
    <w:multiLevelType w:val="hybridMultilevel"/>
    <w:tmpl w:val="236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470BE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50215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52689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C0252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90ACE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075A1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B3A15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6071C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1F1C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110C7"/>
    <w:multiLevelType w:val="hybridMultilevel"/>
    <w:tmpl w:val="0986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C2990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2F23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4570B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76C06"/>
    <w:multiLevelType w:val="hybridMultilevel"/>
    <w:tmpl w:val="660C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65FE3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5088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14610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02B"/>
    <w:multiLevelType w:val="hybridMultilevel"/>
    <w:tmpl w:val="660C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930CB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26A6A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37537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26BF"/>
    <w:multiLevelType w:val="hybridMultilevel"/>
    <w:tmpl w:val="660C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A1321"/>
    <w:multiLevelType w:val="hybridMultilevel"/>
    <w:tmpl w:val="0986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63824"/>
    <w:multiLevelType w:val="hybridMultilevel"/>
    <w:tmpl w:val="35E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3"/>
  </w:num>
  <w:num w:numId="4">
    <w:abstractNumId w:val="32"/>
  </w:num>
  <w:num w:numId="5">
    <w:abstractNumId w:val="7"/>
  </w:num>
  <w:num w:numId="6">
    <w:abstractNumId w:val="0"/>
  </w:num>
  <w:num w:numId="7">
    <w:abstractNumId w:val="44"/>
  </w:num>
  <w:num w:numId="8">
    <w:abstractNumId w:val="11"/>
  </w:num>
  <w:num w:numId="9">
    <w:abstractNumId w:val="45"/>
  </w:num>
  <w:num w:numId="10">
    <w:abstractNumId w:val="20"/>
  </w:num>
  <w:num w:numId="11">
    <w:abstractNumId w:val="6"/>
  </w:num>
  <w:num w:numId="12">
    <w:abstractNumId w:val="22"/>
  </w:num>
  <w:num w:numId="13">
    <w:abstractNumId w:val="1"/>
  </w:num>
  <w:num w:numId="14">
    <w:abstractNumId w:val="29"/>
  </w:num>
  <w:num w:numId="15">
    <w:abstractNumId w:val="18"/>
  </w:num>
  <w:num w:numId="16">
    <w:abstractNumId w:val="30"/>
  </w:num>
  <w:num w:numId="17">
    <w:abstractNumId w:val="39"/>
  </w:num>
  <w:num w:numId="18">
    <w:abstractNumId w:val="8"/>
  </w:num>
  <w:num w:numId="19">
    <w:abstractNumId w:val="14"/>
  </w:num>
  <w:num w:numId="20">
    <w:abstractNumId w:val="24"/>
  </w:num>
  <w:num w:numId="21">
    <w:abstractNumId w:val="42"/>
  </w:num>
  <w:num w:numId="22">
    <w:abstractNumId w:val="23"/>
  </w:num>
  <w:num w:numId="23">
    <w:abstractNumId w:val="21"/>
  </w:num>
  <w:num w:numId="24">
    <w:abstractNumId w:val="17"/>
  </w:num>
  <w:num w:numId="25">
    <w:abstractNumId w:val="33"/>
  </w:num>
  <w:num w:numId="26">
    <w:abstractNumId w:val="9"/>
  </w:num>
  <w:num w:numId="27">
    <w:abstractNumId w:val="3"/>
  </w:num>
  <w:num w:numId="28">
    <w:abstractNumId w:val="40"/>
  </w:num>
  <w:num w:numId="29">
    <w:abstractNumId w:val="15"/>
  </w:num>
  <w:num w:numId="30">
    <w:abstractNumId w:val="16"/>
  </w:num>
  <w:num w:numId="31">
    <w:abstractNumId w:val="48"/>
  </w:num>
  <w:num w:numId="32">
    <w:abstractNumId w:val="41"/>
  </w:num>
  <w:num w:numId="33">
    <w:abstractNumId w:val="4"/>
  </w:num>
  <w:num w:numId="34">
    <w:abstractNumId w:val="2"/>
  </w:num>
  <w:num w:numId="35">
    <w:abstractNumId w:val="37"/>
  </w:num>
  <w:num w:numId="36">
    <w:abstractNumId w:val="12"/>
  </w:num>
  <w:num w:numId="37">
    <w:abstractNumId w:val="36"/>
  </w:num>
  <w:num w:numId="38">
    <w:abstractNumId w:val="31"/>
  </w:num>
  <w:num w:numId="39">
    <w:abstractNumId w:val="28"/>
  </w:num>
  <w:num w:numId="40">
    <w:abstractNumId w:val="5"/>
  </w:num>
  <w:num w:numId="41">
    <w:abstractNumId w:val="10"/>
  </w:num>
  <w:num w:numId="42">
    <w:abstractNumId w:val="35"/>
  </w:num>
  <w:num w:numId="43">
    <w:abstractNumId w:val="46"/>
  </w:num>
  <w:num w:numId="44">
    <w:abstractNumId w:val="38"/>
  </w:num>
  <w:num w:numId="45">
    <w:abstractNumId w:val="27"/>
  </w:num>
  <w:num w:numId="46">
    <w:abstractNumId w:val="26"/>
  </w:num>
  <w:num w:numId="47">
    <w:abstractNumId w:val="25"/>
  </w:num>
  <w:num w:numId="48">
    <w:abstractNumId w:val="4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F"/>
    <w:rsid w:val="0001671A"/>
    <w:rsid w:val="001730FD"/>
    <w:rsid w:val="00413CD7"/>
    <w:rsid w:val="006A018F"/>
    <w:rsid w:val="007467D6"/>
    <w:rsid w:val="007B203E"/>
    <w:rsid w:val="007F191D"/>
    <w:rsid w:val="00860E4E"/>
    <w:rsid w:val="00CA2037"/>
    <w:rsid w:val="00DD2F49"/>
    <w:rsid w:val="00DD4683"/>
    <w:rsid w:val="00E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90FA"/>
  <w15:chartTrackingRefBased/>
  <w15:docId w15:val="{62D498C2-F8E9-4B03-84EC-8F589A5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A"/>
  </w:style>
  <w:style w:type="paragraph" w:styleId="Footer">
    <w:name w:val="footer"/>
    <w:basedOn w:val="Normal"/>
    <w:link w:val="FooterChar"/>
    <w:uiPriority w:val="99"/>
    <w:unhideWhenUsed/>
    <w:rsid w:val="000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F15E-4691-43DB-9114-B8ACC1D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Sadiku</dc:creator>
  <cp:keywords/>
  <dc:description/>
  <cp:lastModifiedBy>Agron Behrami</cp:lastModifiedBy>
  <cp:revision>7</cp:revision>
  <dcterms:created xsi:type="dcterms:W3CDTF">2020-07-07T07:44:00Z</dcterms:created>
  <dcterms:modified xsi:type="dcterms:W3CDTF">2020-07-07T13:16:00Z</dcterms:modified>
</cp:coreProperties>
</file>