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F4" w:rsidRPr="003D2DA1" w:rsidRDefault="00636EF4" w:rsidP="00636EF4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</w:rPr>
      </w:pPr>
      <w:r w:rsidRPr="003D2DA1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-78740</wp:posOffset>
            </wp:positionV>
            <wp:extent cx="1028700" cy="914400"/>
            <wp:effectExtent l="0" t="0" r="0" b="0"/>
            <wp:wrapNone/>
            <wp:docPr id="6" name="Picture 6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DA1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-69850</wp:posOffset>
            </wp:positionV>
            <wp:extent cx="838200" cy="9283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DA1">
        <w:rPr>
          <w:rFonts w:ascii="Book Antiqua" w:hAnsi="Book Antiqua" w:cs="Book Antiqua"/>
          <w:b/>
          <w:bCs/>
          <w:color w:val="002060"/>
        </w:rPr>
        <w:t>Republika e Kosovës</w:t>
      </w:r>
    </w:p>
    <w:p w:rsidR="00636EF4" w:rsidRPr="003D2DA1" w:rsidRDefault="00636EF4" w:rsidP="00636EF4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</w:rPr>
      </w:pPr>
      <w:r w:rsidRPr="003D2DA1">
        <w:rPr>
          <w:rFonts w:ascii="Book Antiqua" w:eastAsia="Batang" w:hAnsi="Book Antiqua" w:cs="Book Antiqua"/>
          <w:b/>
          <w:bCs/>
          <w:color w:val="002060"/>
        </w:rPr>
        <w:t>Republika Kosova-</w:t>
      </w:r>
      <w:proofErr w:type="spellStart"/>
      <w:r w:rsidRPr="003D2DA1">
        <w:rPr>
          <w:rFonts w:ascii="Book Antiqua" w:hAnsi="Book Antiqua" w:cs="Book Antiqua"/>
          <w:b/>
          <w:bCs/>
          <w:color w:val="002060"/>
        </w:rPr>
        <w:t>Republic</w:t>
      </w:r>
      <w:proofErr w:type="spellEnd"/>
      <w:r w:rsidRPr="003D2DA1">
        <w:rPr>
          <w:rFonts w:ascii="Book Antiqua" w:hAnsi="Book Antiqua" w:cs="Book Antiqua"/>
          <w:b/>
          <w:bCs/>
          <w:color w:val="002060"/>
        </w:rPr>
        <w:t xml:space="preserve"> </w:t>
      </w:r>
      <w:proofErr w:type="spellStart"/>
      <w:r w:rsidRPr="003D2DA1">
        <w:rPr>
          <w:rFonts w:ascii="Book Antiqua" w:hAnsi="Book Antiqua" w:cs="Book Antiqua"/>
          <w:b/>
          <w:bCs/>
          <w:color w:val="002060"/>
        </w:rPr>
        <w:t>of</w:t>
      </w:r>
      <w:proofErr w:type="spellEnd"/>
      <w:r w:rsidRPr="003D2DA1">
        <w:rPr>
          <w:rFonts w:ascii="Book Antiqua" w:hAnsi="Book Antiqua" w:cs="Book Antiqua"/>
          <w:b/>
          <w:bCs/>
          <w:color w:val="002060"/>
        </w:rPr>
        <w:t xml:space="preserve"> </w:t>
      </w:r>
      <w:proofErr w:type="spellStart"/>
      <w:r w:rsidRPr="003D2DA1">
        <w:rPr>
          <w:rFonts w:ascii="Book Antiqua" w:hAnsi="Book Antiqua" w:cs="Book Antiqua"/>
          <w:b/>
          <w:bCs/>
          <w:color w:val="002060"/>
        </w:rPr>
        <w:t>Kosovo</w:t>
      </w:r>
      <w:proofErr w:type="spellEnd"/>
    </w:p>
    <w:p w:rsidR="00636EF4" w:rsidRPr="003D2DA1" w:rsidRDefault="00636EF4" w:rsidP="00636EF4">
      <w:pPr>
        <w:tabs>
          <w:tab w:val="left" w:pos="3834"/>
        </w:tabs>
        <w:jc w:val="center"/>
        <w:rPr>
          <w:b/>
          <w:color w:val="002060"/>
        </w:rPr>
      </w:pPr>
    </w:p>
    <w:p w:rsidR="00636EF4" w:rsidRPr="003D2DA1" w:rsidRDefault="00636EF4" w:rsidP="00636EF4">
      <w:pPr>
        <w:tabs>
          <w:tab w:val="left" w:pos="3834"/>
        </w:tabs>
        <w:jc w:val="center"/>
        <w:rPr>
          <w:rFonts w:cs="Times New Roman"/>
          <w:b/>
          <w:color w:val="002060"/>
        </w:rPr>
      </w:pPr>
      <w:r w:rsidRPr="003D2DA1">
        <w:rPr>
          <w:rFonts w:cs="Times New Roman"/>
          <w:b/>
          <w:color w:val="002060"/>
        </w:rPr>
        <w:t>AGJENCIA KUNDËR KORRUPSIONIT</w:t>
      </w:r>
    </w:p>
    <w:p w:rsidR="00636EF4" w:rsidRPr="003D2DA1" w:rsidRDefault="00636EF4" w:rsidP="00636EF4">
      <w:pPr>
        <w:tabs>
          <w:tab w:val="left" w:pos="2625"/>
        </w:tabs>
        <w:jc w:val="center"/>
        <w:rPr>
          <w:rFonts w:cs="Times New Roman"/>
          <w:b/>
          <w:color w:val="002060"/>
        </w:rPr>
      </w:pPr>
      <w:r w:rsidRPr="003D2DA1">
        <w:rPr>
          <w:rFonts w:cs="Times New Roman"/>
          <w:b/>
          <w:color w:val="002060"/>
        </w:rPr>
        <w:t>AGENCIJA PROTIV KORRUPCIJE</w:t>
      </w:r>
    </w:p>
    <w:p w:rsidR="00636EF4" w:rsidRPr="003D2DA1" w:rsidRDefault="00636EF4" w:rsidP="00636EF4">
      <w:pPr>
        <w:tabs>
          <w:tab w:val="left" w:pos="2625"/>
        </w:tabs>
        <w:jc w:val="center"/>
        <w:rPr>
          <w:rFonts w:cs="Times New Roman"/>
          <w:b/>
          <w:color w:val="002060"/>
        </w:rPr>
      </w:pPr>
      <w:r w:rsidRPr="003D2DA1">
        <w:rPr>
          <w:rFonts w:cs="Times New Roman"/>
          <w:b/>
          <w:color w:val="002060"/>
        </w:rPr>
        <w:t>ANTI - CORRUPTION AGENCY</w:t>
      </w:r>
    </w:p>
    <w:p w:rsidR="00636EF4" w:rsidRPr="003D2DA1" w:rsidRDefault="00636EF4" w:rsidP="00636EF4">
      <w:pPr>
        <w:tabs>
          <w:tab w:val="left" w:pos="2625"/>
        </w:tabs>
        <w:jc w:val="right"/>
        <w:rPr>
          <w:rFonts w:cs="Times New Roman"/>
        </w:rPr>
      </w:pPr>
      <w:r w:rsidRPr="003D2DA1"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6F3E" id="Straight Connector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8pt" to="46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" strokecolor="#002060" strokeweight="1.5pt"/>
            </w:pict>
          </mc:Fallback>
        </mc:AlternateContent>
      </w:r>
    </w:p>
    <w:p w:rsidR="00636EF4" w:rsidRPr="003D2DA1" w:rsidRDefault="00636EF4" w:rsidP="00636EF4">
      <w:pPr>
        <w:rPr>
          <w:rFonts w:ascii="Book Antiqua" w:eastAsia="Times New Roman" w:hAnsi="Book Antiqua" w:cs="Book Antiqua"/>
          <w:b/>
          <w:bCs/>
          <w:lang w:val="de-DE"/>
        </w:rPr>
      </w:pPr>
    </w:p>
    <w:p w:rsidR="00636EF4" w:rsidRPr="003D2DA1" w:rsidRDefault="00636EF4" w:rsidP="00636EF4">
      <w:pPr>
        <w:jc w:val="both"/>
        <w:rPr>
          <w:rFonts w:cs="Times New Roman"/>
        </w:rPr>
      </w:pPr>
      <w:r w:rsidRPr="003D2DA1">
        <w:rPr>
          <w:rFonts w:eastAsia="Times New Roman" w:cs="Times New Roman"/>
        </w:rPr>
        <w:t xml:space="preserve">Në mbështetje të nenit 12 të </w:t>
      </w:r>
      <w:r w:rsidRPr="003D2DA1">
        <w:rPr>
          <w:rFonts w:cs="Times New Roman"/>
        </w:rPr>
        <w:t xml:space="preserve">Ligjit nr. 03/L-149 për Shërbimin Civil të Republikës së Kosovës si dhe të nenit 15 të Rregullores nr. 02/2010 për Procedurat e Rekrutimit në Shërbimin Civil, </w:t>
      </w:r>
      <w:r w:rsidRPr="003D2DA1">
        <w:rPr>
          <w:rFonts w:eastAsia="Times New Roman" w:cs="Times New Roman"/>
        </w:rPr>
        <w:t>Agjencia Kundër Korrupsionit, shpallë:</w:t>
      </w:r>
    </w:p>
    <w:p w:rsidR="00636EF4" w:rsidRPr="003D2DA1" w:rsidRDefault="00636EF4" w:rsidP="00636EF4">
      <w:pPr>
        <w:rPr>
          <w:rFonts w:eastAsia="Times New Roman" w:cs="Times New Roman"/>
          <w:b/>
        </w:rPr>
      </w:pPr>
    </w:p>
    <w:p w:rsidR="00636EF4" w:rsidRPr="003D2DA1" w:rsidRDefault="00636EF4" w:rsidP="00636EF4">
      <w:pPr>
        <w:jc w:val="center"/>
        <w:rPr>
          <w:rFonts w:eastAsia="Times New Roman" w:cs="Times New Roman"/>
          <w:b/>
        </w:rPr>
      </w:pPr>
      <w:r w:rsidRPr="003D2DA1">
        <w:rPr>
          <w:rFonts w:eastAsia="Times New Roman" w:cs="Times New Roman"/>
          <w:b/>
        </w:rPr>
        <w:t>K O N K U R S</w:t>
      </w:r>
      <w:r>
        <w:rPr>
          <w:rFonts w:eastAsia="Times New Roman" w:cs="Times New Roman"/>
          <w:b/>
        </w:rPr>
        <w:t xml:space="preserve"> I BRENDSHËM</w:t>
      </w:r>
    </w:p>
    <w:p w:rsidR="00636EF4" w:rsidRPr="003D2DA1" w:rsidRDefault="00636EF4" w:rsidP="00636EF4">
      <w:pPr>
        <w:jc w:val="both"/>
        <w:rPr>
          <w:rFonts w:eastAsia="Times New Roman" w:cs="Times New Roman"/>
          <w:b/>
        </w:rPr>
      </w:pPr>
    </w:p>
    <w:p w:rsidR="00636EF4" w:rsidRPr="003D2DA1" w:rsidRDefault="00636EF4" w:rsidP="00636EF4">
      <w:p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</w:p>
    <w:p w:rsidR="00636EF4" w:rsidRPr="00636EF4" w:rsidRDefault="00636EF4" w:rsidP="00636EF4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val="en-US" w:eastAsia="en-US"/>
        </w:rPr>
      </w:pPr>
      <w:r w:rsidRPr="003D2DA1">
        <w:rPr>
          <w:rFonts w:eastAsia="Times New Roman" w:cs="Times New Roman"/>
          <w:b/>
        </w:rPr>
        <w:t>Agjencia Kundër Korrupsionit:</w:t>
      </w:r>
      <w:r w:rsidRPr="003D2DA1">
        <w:rPr>
          <w:rFonts w:eastAsia="Times New Roman" w:cs="Times New Roman"/>
        </w:rPr>
        <w:t xml:space="preserve"> Kërkon të punësojë në </w:t>
      </w:r>
      <w:r w:rsidR="00AC327F">
        <w:rPr>
          <w:rStyle w:val="Strong"/>
          <w:b w:val="0"/>
        </w:rPr>
        <w:t>Departamentin e Parandalimit të Konfliktit të Interesit</w:t>
      </w:r>
      <w:r w:rsidRPr="003D2DA1">
        <w:rPr>
          <w:rFonts w:eastAsia="Times New Roman" w:cs="Times New Roman"/>
        </w:rPr>
        <w:t xml:space="preserve"> </w:t>
      </w:r>
    </w:p>
    <w:p w:rsidR="00636EF4" w:rsidRDefault="00636EF4" w:rsidP="00636EF4">
      <w:pPr>
        <w:jc w:val="both"/>
        <w:rPr>
          <w:rFonts w:eastAsia="Times New Roman" w:cs="Times New Roman"/>
        </w:rPr>
      </w:pPr>
    </w:p>
    <w:p w:rsidR="00636EF4" w:rsidRPr="00636EF4" w:rsidRDefault="00636EF4" w:rsidP="00AC327F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val="en-US" w:eastAsia="en-US"/>
        </w:rPr>
      </w:pPr>
      <w:r>
        <w:rPr>
          <w:rFonts w:eastAsia="Times New Roman" w:cs="Times New Roman"/>
          <w:b/>
        </w:rPr>
        <w:t>Titulli i vendit të punës:  (një</w:t>
      </w:r>
      <w:r w:rsidRPr="003D2DA1">
        <w:rPr>
          <w:rFonts w:eastAsia="Times New Roman" w:cs="Times New Roman"/>
          <w:b/>
        </w:rPr>
        <w:t>) pozita –</w:t>
      </w:r>
      <w:r w:rsidRPr="003D2DA1">
        <w:rPr>
          <w:rFonts w:eastAsia="Times New Roman" w:cs="Times New Roman"/>
        </w:rPr>
        <w:t xml:space="preserve"> </w:t>
      </w:r>
      <w:r w:rsidR="00AC327F">
        <w:rPr>
          <w:rStyle w:val="Strong"/>
          <w:b w:val="0"/>
          <w:color w:val="333333"/>
          <w:sz w:val="22"/>
          <w:szCs w:val="22"/>
        </w:rPr>
        <w:t>Udhëheqës  i Divizionit</w:t>
      </w:r>
      <w:r w:rsidR="00AC327F" w:rsidRPr="008477C7">
        <w:rPr>
          <w:rStyle w:val="Strong"/>
          <w:b w:val="0"/>
          <w:color w:val="333333"/>
          <w:sz w:val="22"/>
          <w:szCs w:val="22"/>
        </w:rPr>
        <w:t xml:space="preserve"> </w:t>
      </w:r>
      <w:r w:rsidR="00AC327F">
        <w:rPr>
          <w:rStyle w:val="Strong"/>
          <w:b w:val="0"/>
          <w:color w:val="333333"/>
          <w:sz w:val="22"/>
          <w:szCs w:val="22"/>
        </w:rPr>
        <w:t xml:space="preserve"> për </w:t>
      </w:r>
      <w:r w:rsidR="00AC327F" w:rsidRPr="008477C7">
        <w:rPr>
          <w:bCs/>
          <w:sz w:val="22"/>
          <w:szCs w:val="22"/>
        </w:rPr>
        <w:t>A</w:t>
      </w:r>
      <w:r w:rsidR="00AC327F">
        <w:rPr>
          <w:bCs/>
          <w:sz w:val="22"/>
          <w:szCs w:val="22"/>
        </w:rPr>
        <w:t xml:space="preserve">utoritete </w:t>
      </w:r>
      <w:r w:rsidR="00AC327F" w:rsidRPr="008477C7">
        <w:rPr>
          <w:bCs/>
          <w:sz w:val="22"/>
          <w:szCs w:val="22"/>
        </w:rPr>
        <w:t>P</w:t>
      </w:r>
      <w:r w:rsidR="00AC327F">
        <w:rPr>
          <w:bCs/>
          <w:sz w:val="22"/>
          <w:szCs w:val="22"/>
        </w:rPr>
        <w:t>ërgjegjëse</w:t>
      </w:r>
      <w:r w:rsidR="00AC327F" w:rsidRPr="008477C7">
        <w:rPr>
          <w:sz w:val="22"/>
          <w:szCs w:val="22"/>
          <w:lang w:eastAsia="en-GB"/>
        </w:rPr>
        <w:t xml:space="preserve"> </w:t>
      </w:r>
      <w:r w:rsidR="00AC327F">
        <w:rPr>
          <w:sz w:val="22"/>
          <w:szCs w:val="22"/>
          <w:lang w:eastAsia="en-GB"/>
        </w:rPr>
        <w:t>dhe Persona zyrtarë</w:t>
      </w:r>
    </w:p>
    <w:p w:rsidR="00636EF4" w:rsidRPr="003D2DA1" w:rsidRDefault="00636EF4" w:rsidP="00636EF4">
      <w:pPr>
        <w:jc w:val="both"/>
        <w:rPr>
          <w:rFonts w:eastAsia="Times New Roman" w:cs="Times New Roman"/>
          <w:b/>
        </w:rPr>
      </w:pPr>
    </w:p>
    <w:p w:rsidR="00636EF4" w:rsidRDefault="00636EF4" w:rsidP="00636EF4">
      <w:pPr>
        <w:jc w:val="both"/>
        <w:rPr>
          <w:rFonts w:eastAsia="Times New Roman" w:cs="Times New Roman"/>
        </w:rPr>
      </w:pPr>
      <w:r w:rsidRPr="003D2DA1">
        <w:rPr>
          <w:rFonts w:eastAsia="Times New Roman" w:cs="Times New Roman"/>
          <w:b/>
        </w:rPr>
        <w:t xml:space="preserve">Kategoria funksionale dhe grada e vendit të punës: </w:t>
      </w:r>
      <w:r w:rsidR="00AC327F">
        <w:rPr>
          <w:rFonts w:eastAsia="Times New Roman" w:cs="Times New Roman"/>
        </w:rPr>
        <w:t>Koeficienti 9</w:t>
      </w:r>
    </w:p>
    <w:p w:rsidR="00636EF4" w:rsidRPr="003D2DA1" w:rsidRDefault="00636EF4" w:rsidP="00636EF4">
      <w:pPr>
        <w:jc w:val="both"/>
        <w:rPr>
          <w:rFonts w:eastAsia="Times New Roman" w:cs="Times New Roman"/>
        </w:rPr>
      </w:pPr>
    </w:p>
    <w:p w:rsidR="00636EF4" w:rsidRDefault="00636EF4" w:rsidP="00636EF4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eastAsia="Times New Roman" w:cs="Times New Roman"/>
        </w:rPr>
        <w:t xml:space="preserve"> </w:t>
      </w:r>
      <w:r w:rsidRPr="003D2DA1">
        <w:rPr>
          <w:rFonts w:eastAsia="Times New Roman" w:cs="Times New Roman"/>
          <w:b/>
        </w:rPr>
        <w:t>Numrit të referencës së vendit të punës:</w:t>
      </w:r>
      <w:r w:rsidRPr="003D2DA1">
        <w:rPr>
          <w:rFonts w:eastAsia="Times New Roman" w:cs="Times New Roman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="00F627E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AD/820 / JP00066581</w:t>
      </w:r>
    </w:p>
    <w:p w:rsidR="00636EF4" w:rsidRPr="00D70495" w:rsidRDefault="00636EF4" w:rsidP="00636EF4">
      <w:pPr>
        <w:jc w:val="both"/>
        <w:rPr>
          <w:rFonts w:eastAsia="Times New Roman" w:cs="Times New Roman"/>
        </w:rPr>
      </w:pPr>
    </w:p>
    <w:p w:rsidR="00636EF4" w:rsidRDefault="00636EF4" w:rsidP="00636EF4">
      <w:pPr>
        <w:jc w:val="both"/>
        <w:rPr>
          <w:rFonts w:eastAsia="Times New Roman" w:cs="Times New Roman"/>
        </w:rPr>
      </w:pPr>
      <w:r w:rsidRPr="003D2DA1">
        <w:rPr>
          <w:rFonts w:eastAsia="Times New Roman" w:cs="Times New Roman"/>
          <w:b/>
        </w:rPr>
        <w:t>Kohëz</w:t>
      </w:r>
      <w:r w:rsidR="00AC327F">
        <w:rPr>
          <w:rFonts w:eastAsia="Times New Roman" w:cs="Times New Roman"/>
          <w:b/>
        </w:rPr>
        <w:t>gjatja e angazhimit: pa</w:t>
      </w:r>
      <w:r>
        <w:rPr>
          <w:rFonts w:eastAsia="Times New Roman" w:cs="Times New Roman"/>
          <w:b/>
        </w:rPr>
        <w:t xml:space="preserve"> afat - pozitë e karrierës</w:t>
      </w:r>
      <w:r w:rsidRPr="003D2DA1">
        <w:rPr>
          <w:rFonts w:eastAsia="Times New Roman" w:cs="Times New Roman"/>
          <w:b/>
        </w:rPr>
        <w:t>,</w:t>
      </w:r>
      <w:r w:rsidRPr="003D2DA1">
        <w:rPr>
          <w:rFonts w:eastAsia="Times New Roman" w:cs="Times New Roman"/>
        </w:rPr>
        <w:t xml:space="preserve"> </w:t>
      </w:r>
    </w:p>
    <w:p w:rsidR="00AC327F" w:rsidRPr="003D2DA1" w:rsidRDefault="00AC327F" w:rsidP="00636EF4">
      <w:pPr>
        <w:jc w:val="both"/>
        <w:rPr>
          <w:rFonts w:eastAsia="Times New Roman" w:cs="Times New Roman"/>
          <w:b/>
        </w:rPr>
      </w:pPr>
    </w:p>
    <w:p w:rsidR="00636EF4" w:rsidRDefault="00636EF4" w:rsidP="00636EF4">
      <w:pPr>
        <w:jc w:val="both"/>
        <w:rPr>
          <w:rFonts w:eastAsia="Times New Roman" w:cs="Times New Roman"/>
          <w:b/>
        </w:rPr>
      </w:pPr>
      <w:r w:rsidRPr="003D2DA1">
        <w:rPr>
          <w:rFonts w:eastAsia="Times New Roman" w:cs="Times New Roman"/>
          <w:b/>
        </w:rPr>
        <w:t>Detyrat dhe përgjegjësitë:</w:t>
      </w:r>
    </w:p>
    <w:p w:rsidR="00636EF4" w:rsidRDefault="00636EF4" w:rsidP="00636EF4">
      <w:pPr>
        <w:tabs>
          <w:tab w:val="left" w:pos="0"/>
          <w:tab w:val="left" w:pos="45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kern w:val="0"/>
          <w:lang w:eastAsia="en-GB"/>
        </w:rPr>
      </w:pPr>
    </w:p>
    <w:p w:rsidR="00EE334C" w:rsidRDefault="00EE334C" w:rsidP="00EE334C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eastAsia="en-GB"/>
        </w:rPr>
      </w:pPr>
      <w:r w:rsidRPr="009255A4">
        <w:rPr>
          <w:lang w:eastAsia="en-GB"/>
        </w:rPr>
        <w:t>Udhëheqë dhe organizon punën e divizionit;</w:t>
      </w:r>
    </w:p>
    <w:p w:rsidR="00EE334C" w:rsidRPr="009255A4" w:rsidRDefault="00EE334C" w:rsidP="00EE334C">
      <w:pPr>
        <w:pStyle w:val="ListParagraph"/>
        <w:tabs>
          <w:tab w:val="left" w:pos="1080"/>
        </w:tabs>
        <w:ind w:left="0"/>
        <w:jc w:val="both"/>
        <w:rPr>
          <w:lang w:eastAsia="en-GB"/>
        </w:rPr>
      </w:pPr>
    </w:p>
    <w:p w:rsidR="00EE334C" w:rsidRPr="009255A4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9255A4">
        <w:rPr>
          <w:lang w:eastAsia="en-GB"/>
        </w:rPr>
        <w:t>Mbikëqyrë punën e zyrtarëve të divizionit;</w:t>
      </w:r>
    </w:p>
    <w:p w:rsidR="00EE334C" w:rsidRPr="00736B90" w:rsidRDefault="00EE334C" w:rsidP="00EE334C">
      <w:pPr>
        <w:tabs>
          <w:tab w:val="left" w:pos="1170"/>
        </w:tabs>
        <w:jc w:val="both"/>
        <w:rPr>
          <w:sz w:val="14"/>
          <w:lang w:eastAsia="en-GB"/>
        </w:rPr>
      </w:pPr>
    </w:p>
    <w:p w:rsidR="00EE334C" w:rsidRPr="009255A4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9255A4">
        <w:rPr>
          <w:lang w:eastAsia="en-GB"/>
        </w:rPr>
        <w:t>Në bashkëpunim me drejtorin e departamentit mbanë evidenca të përditësuara,    propozon ndarjen e lëndëve dhe cakton zyrtarin përgjegjës;</w:t>
      </w:r>
    </w:p>
    <w:p w:rsidR="00EE334C" w:rsidRPr="00736B90" w:rsidRDefault="00EE334C" w:rsidP="00EE334C">
      <w:pPr>
        <w:tabs>
          <w:tab w:val="left" w:pos="1170"/>
        </w:tabs>
        <w:jc w:val="both"/>
        <w:rPr>
          <w:sz w:val="12"/>
          <w:lang w:eastAsia="en-GB"/>
        </w:rPr>
      </w:pPr>
    </w:p>
    <w:p w:rsidR="00EE334C" w:rsidRPr="00320AC9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320AC9">
        <w:rPr>
          <w:lang w:eastAsia="en-GB"/>
        </w:rPr>
        <w:t>Zhvillon procedurën e hetimeve për rastet e konfliktit të interesit;</w:t>
      </w:r>
    </w:p>
    <w:p w:rsidR="00EE334C" w:rsidRPr="00736B90" w:rsidRDefault="00EE334C" w:rsidP="00EE334C">
      <w:pPr>
        <w:tabs>
          <w:tab w:val="left" w:pos="1170"/>
        </w:tabs>
        <w:jc w:val="both"/>
        <w:rPr>
          <w:sz w:val="18"/>
          <w:lang w:eastAsia="en-GB"/>
        </w:rPr>
      </w:pPr>
    </w:p>
    <w:p w:rsidR="00EE334C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320AC9">
        <w:rPr>
          <w:lang w:eastAsia="en-GB"/>
        </w:rPr>
        <w:t>Në bashkëpunim me zyrtarin përgjegjës përcakton mënyrën e zhvillimit të procedurës së hetimeve;</w:t>
      </w:r>
    </w:p>
    <w:p w:rsidR="00EE334C" w:rsidRDefault="00EE334C" w:rsidP="00EE334C">
      <w:pPr>
        <w:pStyle w:val="ListParagraph"/>
        <w:tabs>
          <w:tab w:val="left" w:pos="1170"/>
        </w:tabs>
        <w:ind w:left="0"/>
        <w:jc w:val="both"/>
        <w:rPr>
          <w:lang w:eastAsia="en-GB"/>
        </w:rPr>
      </w:pPr>
    </w:p>
    <w:p w:rsidR="00EE334C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>
        <w:rPr>
          <w:lang w:eastAsia="en-GB"/>
        </w:rPr>
        <w:t>Mbanë kontakte të vazhdueshme bashkëpunimi dhe këshillimi me autoritete përgjegjëse,</w:t>
      </w:r>
    </w:p>
    <w:p w:rsidR="00EE334C" w:rsidRDefault="00EE334C" w:rsidP="00EE334C">
      <w:pPr>
        <w:pStyle w:val="ListParagraph"/>
        <w:tabs>
          <w:tab w:val="left" w:pos="1170"/>
        </w:tabs>
        <w:ind w:left="0"/>
        <w:jc w:val="both"/>
        <w:rPr>
          <w:lang w:eastAsia="en-GB"/>
        </w:rPr>
      </w:pPr>
    </w:p>
    <w:p w:rsidR="00EE334C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>
        <w:rPr>
          <w:lang w:eastAsia="en-GB"/>
        </w:rPr>
        <w:t>Organizon planin vjetor të vizitave dhe mbikëqyrjes së punës së Autoriteteve përgjegjëse në institucione publike të vendit,</w:t>
      </w:r>
    </w:p>
    <w:p w:rsidR="00EE334C" w:rsidRDefault="00EE334C" w:rsidP="00EE334C">
      <w:pPr>
        <w:pStyle w:val="ListParagraph"/>
        <w:tabs>
          <w:tab w:val="left" w:pos="1170"/>
        </w:tabs>
        <w:ind w:left="0"/>
        <w:jc w:val="both"/>
        <w:rPr>
          <w:lang w:eastAsia="en-GB"/>
        </w:rPr>
      </w:pPr>
    </w:p>
    <w:p w:rsidR="00EE334C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>
        <w:rPr>
          <w:lang w:eastAsia="en-GB"/>
        </w:rPr>
        <w:lastRenderedPageBreak/>
        <w:t xml:space="preserve">Në bashkëpunim me Drejtorin e Departamentit për P.K.I. planifikon dhe organizon trajnimet e nevojshme ose sipas kërkesave të Autoriteteve përgjegjëse, </w:t>
      </w:r>
    </w:p>
    <w:p w:rsidR="00EE334C" w:rsidRDefault="00EE334C" w:rsidP="00EE334C">
      <w:pPr>
        <w:pStyle w:val="ListParagraph"/>
        <w:tabs>
          <w:tab w:val="left" w:pos="1170"/>
        </w:tabs>
        <w:ind w:left="0" w:firstLine="60"/>
        <w:jc w:val="both"/>
        <w:rPr>
          <w:lang w:eastAsia="en-GB"/>
        </w:rPr>
      </w:pPr>
    </w:p>
    <w:p w:rsidR="00EE334C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>
        <w:rPr>
          <w:lang w:eastAsia="en-GB"/>
        </w:rPr>
        <w:t>Përgatitë raportin e përmbledhur nga raportimet vjetore të Autoriteteve përgjegjëse për rastet e trajtuara,</w:t>
      </w:r>
    </w:p>
    <w:p w:rsidR="00EE334C" w:rsidRPr="00736B90" w:rsidRDefault="00EE334C" w:rsidP="00EE334C">
      <w:pPr>
        <w:tabs>
          <w:tab w:val="left" w:pos="1170"/>
        </w:tabs>
        <w:jc w:val="both"/>
        <w:rPr>
          <w:sz w:val="12"/>
          <w:lang w:eastAsia="en-GB"/>
        </w:rPr>
      </w:pPr>
    </w:p>
    <w:p w:rsidR="00EE334C" w:rsidRPr="00320AC9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320AC9">
        <w:rPr>
          <w:lang w:eastAsia="en-GB"/>
        </w:rPr>
        <w:t>Përgatitë kallëzime penale dhe vendime tjera në lidhje me rastet e trajtuara;</w:t>
      </w:r>
    </w:p>
    <w:p w:rsidR="00EE334C" w:rsidRPr="00320AC9" w:rsidRDefault="00EE334C" w:rsidP="00EE334C">
      <w:pPr>
        <w:tabs>
          <w:tab w:val="left" w:pos="1170"/>
        </w:tabs>
        <w:jc w:val="both"/>
        <w:rPr>
          <w:lang w:eastAsia="en-GB"/>
        </w:rPr>
      </w:pPr>
    </w:p>
    <w:p w:rsidR="00EE334C" w:rsidRPr="00320AC9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320AC9">
        <w:rPr>
          <w:lang w:eastAsia="en-GB"/>
        </w:rPr>
        <w:t>Përgatitë raporte për drejtorin e departamentit lidhur me rastet e trajtuara;</w:t>
      </w:r>
    </w:p>
    <w:p w:rsidR="00EE334C" w:rsidRPr="00320AC9" w:rsidRDefault="00EE334C" w:rsidP="00EE334C">
      <w:pPr>
        <w:tabs>
          <w:tab w:val="left" w:pos="1170"/>
        </w:tabs>
        <w:jc w:val="both"/>
        <w:rPr>
          <w:lang w:eastAsia="en-GB"/>
        </w:rPr>
      </w:pPr>
    </w:p>
    <w:p w:rsidR="00EE334C" w:rsidRPr="00320AC9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320AC9">
        <w:rPr>
          <w:lang w:eastAsia="en-GB"/>
        </w:rPr>
        <w:t>Është përgjegjës për mbajtjen e evidencave rreth statusit të rasteve që janë në procedurë si dhe përkujdeset që ato të trajtohen brenda afateve ligjore;</w:t>
      </w:r>
    </w:p>
    <w:p w:rsidR="00EE334C" w:rsidRPr="00320AC9" w:rsidRDefault="00EE334C" w:rsidP="00EE334C">
      <w:pPr>
        <w:tabs>
          <w:tab w:val="left" w:pos="1170"/>
        </w:tabs>
        <w:jc w:val="both"/>
        <w:rPr>
          <w:lang w:eastAsia="en-GB"/>
        </w:rPr>
      </w:pPr>
    </w:p>
    <w:p w:rsidR="00EE334C" w:rsidRPr="00320AC9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320AC9">
        <w:rPr>
          <w:lang w:eastAsia="en-GB"/>
        </w:rPr>
        <w:t>Është përgjegjës për publikimin e vendimeve për rastet e konfliktit të interesit;</w:t>
      </w:r>
    </w:p>
    <w:p w:rsidR="00EE334C" w:rsidRPr="00320AC9" w:rsidRDefault="00EE334C" w:rsidP="00EE334C">
      <w:pPr>
        <w:tabs>
          <w:tab w:val="left" w:pos="1170"/>
        </w:tabs>
        <w:jc w:val="both"/>
        <w:rPr>
          <w:lang w:eastAsia="en-GB"/>
        </w:rPr>
      </w:pPr>
    </w:p>
    <w:p w:rsidR="00EE334C" w:rsidRPr="00320AC9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320AC9">
        <w:rPr>
          <w:lang w:eastAsia="en-GB"/>
        </w:rPr>
        <w:t>I koordinon aktivitetet me Shefin e Divizionit tjetër n</w:t>
      </w:r>
      <w:r>
        <w:rPr>
          <w:lang w:eastAsia="en-GB"/>
        </w:rPr>
        <w:t>ë</w:t>
      </w:r>
      <w:r w:rsidRPr="00320AC9">
        <w:rPr>
          <w:lang w:eastAsia="en-GB"/>
        </w:rPr>
        <w:t xml:space="preserve"> kuadër të Departamentit për Parandalimin e Konfliktit te Interesit dhe njësive tjera organizative;</w:t>
      </w:r>
    </w:p>
    <w:p w:rsidR="00EE334C" w:rsidRPr="00320AC9" w:rsidRDefault="00EE334C" w:rsidP="00EE334C">
      <w:pPr>
        <w:pStyle w:val="ListParagraph"/>
        <w:rPr>
          <w:lang w:eastAsia="en-GB"/>
        </w:rPr>
      </w:pPr>
    </w:p>
    <w:p w:rsidR="00EE334C" w:rsidRPr="00320AC9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320AC9">
        <w:rPr>
          <w:lang w:eastAsia="en-GB"/>
        </w:rPr>
        <w:t>Është përgjegjës për koordinim dhe bashkëpunim me autoritete përgjegjëse n</w:t>
      </w:r>
      <w:r>
        <w:rPr>
          <w:lang w:eastAsia="en-GB"/>
        </w:rPr>
        <w:t>ë</w:t>
      </w:r>
      <w:r w:rsidRPr="00320AC9">
        <w:rPr>
          <w:lang w:eastAsia="en-GB"/>
        </w:rPr>
        <w:t xml:space="preserve"> f</w:t>
      </w:r>
      <w:r>
        <w:rPr>
          <w:lang w:eastAsia="en-GB"/>
        </w:rPr>
        <w:t xml:space="preserve">ushën e konfliktit të interesit; </w:t>
      </w:r>
    </w:p>
    <w:p w:rsidR="00EE334C" w:rsidRPr="00320AC9" w:rsidRDefault="00EE334C" w:rsidP="00EE334C">
      <w:pPr>
        <w:tabs>
          <w:tab w:val="left" w:pos="1170"/>
        </w:tabs>
        <w:jc w:val="both"/>
        <w:rPr>
          <w:lang w:eastAsia="en-GB"/>
        </w:rPr>
      </w:pPr>
    </w:p>
    <w:p w:rsidR="00EE334C" w:rsidRPr="00320AC9" w:rsidRDefault="00EE334C" w:rsidP="00EE334C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eastAsia="en-GB"/>
        </w:rPr>
      </w:pPr>
      <w:r w:rsidRPr="00320AC9">
        <w:t xml:space="preserve">Shefi i divizionit </w:t>
      </w:r>
      <w:r w:rsidRPr="00320AC9">
        <w:rPr>
          <w:lang w:eastAsia="en-GB"/>
        </w:rPr>
        <w:t xml:space="preserve">autorizon me shkrim njërin nga vartësit e tij të drejtpërdrejtë për ta </w:t>
      </w:r>
      <w:r w:rsidRPr="00320AC9">
        <w:t>zëvendësuar në rast të</w:t>
      </w:r>
      <w:r>
        <w:t xml:space="preserve"> mungesës së tij të përkohshme; </w:t>
      </w:r>
    </w:p>
    <w:p w:rsidR="00EE334C" w:rsidRPr="00320AC9" w:rsidRDefault="00EE334C" w:rsidP="00EE334C">
      <w:pPr>
        <w:tabs>
          <w:tab w:val="left" w:pos="1170"/>
        </w:tabs>
        <w:jc w:val="both"/>
        <w:rPr>
          <w:lang w:eastAsia="en-GB"/>
        </w:rPr>
      </w:pPr>
    </w:p>
    <w:p w:rsidR="00A26306" w:rsidRPr="00EE334C" w:rsidRDefault="00EE334C" w:rsidP="00EE33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320AC9">
        <w:t xml:space="preserve">Kryen detyra të tjera zyrtare sipas kërkesës së drejtorit të </w:t>
      </w:r>
      <w:r w:rsidRPr="00320AC9">
        <w:rPr>
          <w:lang w:eastAsia="en-GB"/>
        </w:rPr>
        <w:t>departamentit</w:t>
      </w:r>
      <w:r>
        <w:t>;</w:t>
      </w:r>
    </w:p>
    <w:p w:rsidR="00A26306" w:rsidRDefault="00A26306" w:rsidP="00A2630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A26306" w:rsidRPr="00A26306" w:rsidRDefault="00A26306" w:rsidP="00A2630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636EF4" w:rsidRPr="003D2DA1" w:rsidRDefault="00636EF4" w:rsidP="00636EF4">
      <w:pPr>
        <w:jc w:val="both"/>
        <w:rPr>
          <w:rFonts w:eastAsia="Times New Roman" w:cs="Times New Roman"/>
        </w:rPr>
      </w:pPr>
      <w:r w:rsidRPr="003D2DA1">
        <w:rPr>
          <w:rFonts w:eastAsia="Times New Roman" w:cs="Times New Roman"/>
          <w:b/>
        </w:rPr>
        <w:t>Kushtet e pjesëmarrjes në rekrutim:</w:t>
      </w:r>
    </w:p>
    <w:p w:rsidR="00636EF4" w:rsidRPr="003D2DA1" w:rsidRDefault="00636EF4" w:rsidP="00636EF4">
      <w:pPr>
        <w:ind w:left="720"/>
        <w:jc w:val="both"/>
        <w:rPr>
          <w:rFonts w:eastAsia="Times New Roman" w:cs="Times New Roman"/>
          <w:b/>
        </w:rPr>
      </w:pPr>
      <w:r w:rsidRPr="003D2DA1">
        <w:rPr>
          <w:rFonts w:eastAsia="Times New Roman" w:cs="Times New Roman"/>
        </w:rPr>
        <w:t xml:space="preserve">Pranimi në Shërbimin civil në pozitat e karrierës </w:t>
      </w:r>
      <w:r>
        <w:rPr>
          <w:rFonts w:eastAsia="Times New Roman" w:cs="Times New Roman"/>
        </w:rPr>
        <w:t xml:space="preserve">-- </w:t>
      </w:r>
      <w:r w:rsidR="00EE334C">
        <w:rPr>
          <w:rFonts w:eastAsia="Times New Roman" w:cs="Times New Roman"/>
        </w:rPr>
        <w:t>avancim</w:t>
      </w:r>
      <w:r w:rsidRPr="003D2DA1">
        <w:rPr>
          <w:rFonts w:eastAsia="Times New Roman" w:cs="Times New Roman"/>
        </w:rPr>
        <w:t xml:space="preserve"> është i hapur për të gjithë nëpunësit civil aktual</w:t>
      </w:r>
      <w:r>
        <w:rPr>
          <w:rFonts w:eastAsia="Times New Roman" w:cs="Times New Roman"/>
        </w:rPr>
        <w:t xml:space="preserve"> në AKK-ë</w:t>
      </w:r>
      <w:r w:rsidRPr="003D2DA1">
        <w:rPr>
          <w:rFonts w:eastAsia="Times New Roman" w:cs="Times New Roman"/>
        </w:rPr>
        <w:t>.</w:t>
      </w:r>
    </w:p>
    <w:p w:rsidR="00636EF4" w:rsidRPr="003D2DA1" w:rsidRDefault="00636EF4" w:rsidP="00636EF4">
      <w:pPr>
        <w:ind w:left="720"/>
        <w:jc w:val="both"/>
        <w:rPr>
          <w:rFonts w:eastAsia="Times New Roman" w:cs="Times New Roman"/>
          <w:kern w:val="0"/>
          <w:lang w:eastAsia="en-US"/>
        </w:rPr>
      </w:pPr>
    </w:p>
    <w:p w:rsidR="00636EF4" w:rsidRPr="003D2DA1" w:rsidRDefault="00636EF4" w:rsidP="00636EF4">
      <w:pPr>
        <w:jc w:val="both"/>
        <w:rPr>
          <w:rFonts w:eastAsia="Times New Roman" w:cs="Times New Roman"/>
          <w:kern w:val="0"/>
          <w:lang w:eastAsia="en-US"/>
        </w:rPr>
      </w:pPr>
    </w:p>
    <w:p w:rsidR="00636EF4" w:rsidRDefault="00636EF4" w:rsidP="00636EF4">
      <w:pPr>
        <w:jc w:val="both"/>
        <w:rPr>
          <w:rFonts w:eastAsia="Times New Roman" w:cs="Times New Roman"/>
          <w:b/>
          <w:kern w:val="0"/>
          <w:lang w:eastAsia="en-US"/>
        </w:rPr>
      </w:pPr>
      <w:r w:rsidRPr="003D2DA1">
        <w:rPr>
          <w:rFonts w:eastAsia="Times New Roman" w:cs="Times New Roman"/>
          <w:b/>
          <w:kern w:val="0"/>
          <w:lang w:eastAsia="en-US"/>
        </w:rPr>
        <w:t>Shkollimi, aftësia, përvoja dhe atributet tjera që kërkohen: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 w:rsidRPr="00EE334C">
        <w:rPr>
          <w:rFonts w:eastAsia="MS Mincho" w:cs="Times New Roman"/>
          <w:kern w:val="0"/>
          <w:lang w:eastAsia="en-US"/>
        </w:rPr>
        <w:t>Kandidati duhet të ketë përgatitje universitare</w:t>
      </w:r>
      <w:r>
        <w:rPr>
          <w:rFonts w:eastAsia="MS Mincho" w:cs="Times New Roman"/>
          <w:kern w:val="0"/>
          <w:lang w:eastAsia="en-US"/>
        </w:rPr>
        <w:t xml:space="preserve"> </w:t>
      </w:r>
      <w:r w:rsidR="00AC327F">
        <w:rPr>
          <w:rFonts w:eastAsia="MS Mincho" w:cs="Times New Roman"/>
          <w:kern w:val="0"/>
          <w:lang w:eastAsia="en-US"/>
        </w:rPr>
        <w:t>-</w:t>
      </w:r>
      <w:r>
        <w:rPr>
          <w:rFonts w:eastAsia="MS Mincho" w:cs="Times New Roman"/>
          <w:kern w:val="0"/>
          <w:lang w:eastAsia="en-US"/>
        </w:rPr>
        <w:t xml:space="preserve"> </w:t>
      </w:r>
      <w:r w:rsidRPr="00EE334C">
        <w:rPr>
          <w:rFonts w:eastAsia="MS Mincho" w:cs="Times New Roman"/>
          <w:kern w:val="0"/>
          <w:lang w:eastAsia="en-US"/>
        </w:rPr>
        <w:t>fak</w:t>
      </w:r>
      <w:r>
        <w:rPr>
          <w:rFonts w:eastAsia="MS Mincho" w:cs="Times New Roman"/>
          <w:kern w:val="0"/>
          <w:lang w:eastAsia="en-US"/>
        </w:rPr>
        <w:t>ulteti J</w:t>
      </w:r>
      <w:r w:rsidRPr="00EE334C">
        <w:rPr>
          <w:rFonts w:eastAsia="MS Mincho" w:cs="Times New Roman"/>
          <w:kern w:val="0"/>
          <w:lang w:eastAsia="en-US"/>
        </w:rPr>
        <w:t xml:space="preserve">uridik. 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 w:rsidRPr="00EE334C">
        <w:rPr>
          <w:rFonts w:eastAsia="MS Mincho" w:cs="Times New Roman"/>
          <w:kern w:val="0"/>
          <w:lang w:eastAsia="en-US"/>
        </w:rPr>
        <w:t xml:space="preserve">Pesë (5) vite përvojë pune profesionale, preferohet përvoja në hartimin dhe interpretimin e legjislacionit; 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 w:rsidRPr="00EE334C">
        <w:rPr>
          <w:rFonts w:eastAsia="MS Mincho" w:cs="Times New Roman"/>
          <w:kern w:val="0"/>
          <w:lang w:eastAsia="en-US"/>
        </w:rPr>
        <w:t xml:space="preserve">Ai ose ajo duhet të ketë aftësi për vendim-marrje, planifikim, vendosjen e prioriteteve në punë dhe vetë </w:t>
      </w:r>
      <w:proofErr w:type="spellStart"/>
      <w:r w:rsidRPr="00EE334C">
        <w:rPr>
          <w:rFonts w:eastAsia="MS Mincho" w:cs="Times New Roman"/>
          <w:kern w:val="0"/>
          <w:lang w:eastAsia="en-US"/>
        </w:rPr>
        <w:t>inciativë</w:t>
      </w:r>
      <w:proofErr w:type="spellEnd"/>
      <w:r w:rsidRPr="00EE334C">
        <w:rPr>
          <w:rFonts w:eastAsia="MS Mincho" w:cs="Times New Roman"/>
          <w:kern w:val="0"/>
          <w:lang w:eastAsia="en-US"/>
        </w:rPr>
        <w:t>.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 w:rsidRPr="00EE334C">
        <w:rPr>
          <w:rFonts w:eastAsia="MS Mincho" w:cs="Times New Roman"/>
          <w:kern w:val="0"/>
          <w:lang w:eastAsia="en-US"/>
        </w:rPr>
        <w:t xml:space="preserve">Ai ose ajo duhet të ketë njohuri të mira në lidhje me legjislacionin në fuqi 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 w:rsidRPr="00EE334C">
        <w:rPr>
          <w:rFonts w:eastAsia="MS Mincho" w:cs="Times New Roman"/>
          <w:kern w:val="0"/>
          <w:lang w:eastAsia="en-US"/>
        </w:rPr>
        <w:t xml:space="preserve">Ai ose ajo duhet të jetë në gjendje të punojë nën trysni, të ketë etikë të lartë të punës dhe shkallë të lartë integriteti. 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 w:rsidRPr="00EE334C">
        <w:rPr>
          <w:rFonts w:eastAsia="MS Mincho" w:cs="Times New Roman"/>
          <w:kern w:val="0"/>
          <w:lang w:eastAsia="en-US"/>
        </w:rPr>
        <w:t>Ai ose ajo duhet të jetë i gatshëm ose e gatshme të punojë jashtë orarit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 w:rsidRPr="00EE334C">
        <w:rPr>
          <w:rFonts w:eastAsia="MS Mincho" w:cs="Times New Roman"/>
          <w:kern w:val="0"/>
          <w:lang w:eastAsia="en-US"/>
        </w:rPr>
        <w:t>Të jetë banor i përhershëm i Kosovës.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 w:rsidRPr="00EE334C">
        <w:rPr>
          <w:rFonts w:eastAsia="MS Mincho" w:cs="Times New Roman"/>
          <w:kern w:val="0"/>
          <w:lang w:eastAsia="en-US"/>
        </w:rPr>
        <w:t xml:space="preserve">Posedimi i patentë shoferi është i dëshirueshëm. 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>
        <w:rPr>
          <w:rFonts w:eastAsia="MS Mincho" w:cs="Times New Roman"/>
          <w:kern w:val="0"/>
          <w:lang w:eastAsia="en-US"/>
        </w:rPr>
        <w:t xml:space="preserve">Njohja e punës me kompjuter </w:t>
      </w:r>
      <w:proofErr w:type="spellStart"/>
      <w:r>
        <w:rPr>
          <w:rFonts w:eastAsia="MS Mincho" w:cs="Times New Roman"/>
          <w:kern w:val="0"/>
          <w:lang w:eastAsia="en-US"/>
        </w:rPr>
        <w:t>W</w:t>
      </w:r>
      <w:r w:rsidRPr="00EE334C">
        <w:rPr>
          <w:rFonts w:eastAsia="MS Mincho" w:cs="Times New Roman"/>
          <w:kern w:val="0"/>
          <w:lang w:eastAsia="en-US"/>
        </w:rPr>
        <w:t>orld</w:t>
      </w:r>
      <w:proofErr w:type="spellEnd"/>
      <w:r w:rsidRPr="00EE334C">
        <w:rPr>
          <w:rFonts w:eastAsia="MS Mincho" w:cs="Times New Roman"/>
          <w:kern w:val="0"/>
          <w:lang w:eastAsia="en-US"/>
        </w:rPr>
        <w:t xml:space="preserve">-i, </w:t>
      </w:r>
      <w:proofErr w:type="spellStart"/>
      <w:r w:rsidRPr="00EE334C">
        <w:rPr>
          <w:rFonts w:eastAsia="MS Mincho" w:cs="Times New Roman"/>
          <w:kern w:val="0"/>
          <w:lang w:eastAsia="en-US"/>
        </w:rPr>
        <w:t>Excell</w:t>
      </w:r>
      <w:proofErr w:type="spellEnd"/>
      <w:r w:rsidRPr="00EE334C">
        <w:rPr>
          <w:rFonts w:eastAsia="MS Mincho" w:cs="Times New Roman"/>
          <w:kern w:val="0"/>
          <w:lang w:eastAsia="en-US"/>
        </w:rPr>
        <w:t xml:space="preserve">-i , interneti, përpunimi i tekstit dhe përgatitja e raporteve buxhetore e prezantimeve janë të domosdoshme. </w:t>
      </w:r>
    </w:p>
    <w:p w:rsidR="00EE334C" w:rsidRPr="00EE334C" w:rsidRDefault="00EE334C" w:rsidP="00EE334C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eastAsia="en-US"/>
        </w:rPr>
      </w:pPr>
      <w:r w:rsidRPr="00EE334C">
        <w:rPr>
          <w:rFonts w:eastAsia="MS Mincho" w:cs="Times New Roman"/>
          <w:kern w:val="0"/>
          <w:lang w:eastAsia="en-US"/>
        </w:rPr>
        <w:lastRenderedPageBreak/>
        <w:t xml:space="preserve">Kërkohet njohuri e shkëlqyer e gjuhës shqipe dhe /ose e gjuhës serbe, ndërsa njohja e gjuhës angleze e dëshirueshme. </w:t>
      </w:r>
    </w:p>
    <w:p w:rsidR="00A26306" w:rsidRPr="003D2DA1" w:rsidRDefault="00A26306" w:rsidP="00636EF4">
      <w:pPr>
        <w:jc w:val="both"/>
        <w:rPr>
          <w:rFonts w:eastAsia="Times New Roman" w:cs="Times New Roman"/>
          <w:b/>
          <w:kern w:val="0"/>
          <w:lang w:eastAsia="en-US"/>
        </w:rPr>
      </w:pPr>
    </w:p>
    <w:p w:rsidR="00636EF4" w:rsidRPr="003D2DA1" w:rsidRDefault="00636EF4" w:rsidP="00636EF4">
      <w:pPr>
        <w:jc w:val="both"/>
        <w:rPr>
          <w:rFonts w:eastAsia="Times New Roman" w:cs="Times New Roman"/>
          <w:b/>
        </w:rPr>
      </w:pPr>
    </w:p>
    <w:p w:rsidR="00636EF4" w:rsidRPr="003D2DA1" w:rsidRDefault="00636EF4" w:rsidP="00636EF4">
      <w:pPr>
        <w:jc w:val="both"/>
        <w:rPr>
          <w:rFonts w:cs="Times New Roman"/>
        </w:rPr>
      </w:pPr>
      <w:r w:rsidRPr="003D2DA1">
        <w:rPr>
          <w:rFonts w:cs="Times New Roman"/>
          <w:b/>
        </w:rPr>
        <w:t xml:space="preserve">Zbatimi i parimeve të punës: </w:t>
      </w:r>
    </w:p>
    <w:p w:rsidR="00636EF4" w:rsidRPr="003D2DA1" w:rsidRDefault="00636EF4" w:rsidP="00636EF4">
      <w:pPr>
        <w:pStyle w:val="9ptNormal"/>
        <w:jc w:val="both"/>
        <w:rPr>
          <w:sz w:val="24"/>
          <w:szCs w:val="24"/>
        </w:rPr>
      </w:pPr>
      <w:r w:rsidRPr="003D2DA1">
        <w:rPr>
          <w:sz w:val="24"/>
          <w:szCs w:val="24"/>
        </w:rPr>
        <w:t xml:space="preserve">Ligji nr. 03/L-149 mbi Shërbimin Civil të Republikës së Kosovës vlen me këtë rast ndërsa do të ofrohen edhe parimet specifike të punës. </w:t>
      </w:r>
    </w:p>
    <w:p w:rsidR="00636EF4" w:rsidRPr="003D2DA1" w:rsidRDefault="00636EF4" w:rsidP="00636EF4">
      <w:pPr>
        <w:jc w:val="both"/>
        <w:rPr>
          <w:rFonts w:cs="Times New Roman"/>
        </w:rPr>
      </w:pPr>
    </w:p>
    <w:p w:rsidR="00636EF4" w:rsidRPr="003D2DA1" w:rsidRDefault="00636EF4" w:rsidP="00636EF4">
      <w:pPr>
        <w:jc w:val="both"/>
        <w:rPr>
          <w:rFonts w:eastAsia="Times New Roman" w:cs="Times New Roman"/>
        </w:rPr>
      </w:pPr>
      <w:r w:rsidRPr="003D2DA1">
        <w:rPr>
          <w:rFonts w:cs="Times New Roman"/>
          <w:b/>
        </w:rPr>
        <w:t>Kohëzgjatja e angazhimit:</w:t>
      </w:r>
      <w:r w:rsidRPr="003D2DA1">
        <w:rPr>
          <w:rFonts w:cs="Times New Roman"/>
        </w:rPr>
        <w:t xml:space="preserve"> </w:t>
      </w:r>
      <w:r w:rsidRPr="003D2DA1">
        <w:rPr>
          <w:rFonts w:eastAsia="Times New Roman" w:cs="Times New Roman"/>
        </w:rPr>
        <w:t>Pa afat, pozitë e karrierës</w:t>
      </w:r>
    </w:p>
    <w:p w:rsidR="00636EF4" w:rsidRPr="003D2DA1" w:rsidRDefault="00636EF4" w:rsidP="00636EF4">
      <w:pPr>
        <w:jc w:val="both"/>
        <w:rPr>
          <w:rFonts w:cs="Times New Roman"/>
          <w:b/>
        </w:rPr>
      </w:pPr>
    </w:p>
    <w:p w:rsidR="00636EF4" w:rsidRPr="003D2DA1" w:rsidRDefault="00636EF4" w:rsidP="00636EF4">
      <w:pPr>
        <w:jc w:val="both"/>
        <w:rPr>
          <w:rFonts w:cs="Times New Roman"/>
        </w:rPr>
      </w:pPr>
      <w:r w:rsidRPr="003D2DA1">
        <w:rPr>
          <w:rFonts w:cs="Times New Roman"/>
          <w:b/>
        </w:rPr>
        <w:t>Paraqitja e aplikacioneve</w:t>
      </w:r>
      <w:r>
        <w:rPr>
          <w:rFonts w:cs="Times New Roman"/>
          <w:b/>
        </w:rPr>
        <w:t xml:space="preserve">: </w:t>
      </w:r>
      <w:r w:rsidR="00F627E9" w:rsidRPr="00F627E9">
        <w:rPr>
          <w:rFonts w:cs="Times New Roman"/>
          <w:b/>
        </w:rPr>
        <w:t>07.02.2020 - 14</w:t>
      </w:r>
      <w:r w:rsidRPr="00F627E9">
        <w:rPr>
          <w:rFonts w:cs="Times New Roman"/>
          <w:b/>
        </w:rPr>
        <w:t>.02.2020.</w:t>
      </w:r>
      <w:r w:rsidRPr="003D2DA1">
        <w:rPr>
          <w:rFonts w:cs="Times New Roman"/>
          <w:b/>
        </w:rPr>
        <w:t xml:space="preserve"> </w:t>
      </w:r>
      <w:r w:rsidRPr="003D2DA1">
        <w:rPr>
          <w:rFonts w:cs="Times New Roman"/>
        </w:rPr>
        <w:t>Pranimi i aplikacioneve bëhet çdo ditë pune, nga ora 08:00 deri në orën 12:00 dhe nga 13:00 deri në 16:00.</w:t>
      </w:r>
    </w:p>
    <w:p w:rsidR="00636EF4" w:rsidRPr="003D2DA1" w:rsidRDefault="00636EF4" w:rsidP="00636EF4">
      <w:pPr>
        <w:jc w:val="both"/>
        <w:rPr>
          <w:rFonts w:cs="Times New Roman"/>
        </w:rPr>
      </w:pPr>
    </w:p>
    <w:p w:rsidR="00636EF4" w:rsidRPr="003D2DA1" w:rsidRDefault="00636EF4" w:rsidP="00636EF4">
      <w:pPr>
        <w:jc w:val="both"/>
        <w:rPr>
          <w:rFonts w:cs="Times New Roman"/>
        </w:rPr>
      </w:pPr>
      <w:r w:rsidRPr="003D2DA1">
        <w:rPr>
          <w:rFonts w:cs="Times New Roman"/>
        </w:rPr>
        <w:t xml:space="preserve">Formulari për aplikim mund të shkarkohet në </w:t>
      </w:r>
      <w:proofErr w:type="spellStart"/>
      <w:r>
        <w:rPr>
          <w:rFonts w:cs="Times New Roman"/>
        </w:rPr>
        <w:t>w</w:t>
      </w:r>
      <w:r w:rsidRPr="003D2DA1">
        <w:rPr>
          <w:rFonts w:cs="Times New Roman"/>
        </w:rPr>
        <w:t>ebfaqen</w:t>
      </w:r>
      <w:proofErr w:type="spellEnd"/>
      <w:r w:rsidRPr="003D2DA1">
        <w:rPr>
          <w:rFonts w:cs="Times New Roman"/>
        </w:rPr>
        <w:t xml:space="preserve"> e Agjencisë </w:t>
      </w:r>
      <w:r w:rsidRPr="00D70495">
        <w:rPr>
          <w:rFonts w:cs="Times New Roman"/>
          <w:color w:val="0070C0"/>
          <w:u w:val="single"/>
        </w:rPr>
        <w:t>www.akk-ks.org</w:t>
      </w:r>
      <w:r w:rsidRPr="003D2DA1">
        <w:rPr>
          <w:rFonts w:cs="Times New Roman"/>
        </w:rPr>
        <w:t xml:space="preserve"> ose të merret në recepcionin e ndërtesës së Agjencisë kundër Korrupsionit në Prishtinë (Rr. “</w:t>
      </w:r>
      <w:proofErr w:type="spellStart"/>
      <w:r w:rsidRPr="003D2DA1">
        <w:rPr>
          <w:rFonts w:cs="Times New Roman"/>
        </w:rPr>
        <w:t>Nazim</w:t>
      </w:r>
      <w:proofErr w:type="spellEnd"/>
      <w:r w:rsidRPr="003D2DA1">
        <w:rPr>
          <w:rFonts w:cs="Times New Roman"/>
        </w:rPr>
        <w:t xml:space="preserve"> </w:t>
      </w:r>
      <w:proofErr w:type="spellStart"/>
      <w:r w:rsidRPr="003D2DA1">
        <w:rPr>
          <w:rFonts w:cs="Times New Roman"/>
        </w:rPr>
        <w:t>Gafurri</w:t>
      </w:r>
      <w:proofErr w:type="spellEnd"/>
      <w:r w:rsidRPr="003D2DA1">
        <w:rPr>
          <w:rFonts w:cs="Times New Roman"/>
        </w:rPr>
        <w:t>” nr. 31). Formulari zyrtar i aplikimit duhet të dorëzohet së bashku me dokumentet në vijim:</w:t>
      </w:r>
    </w:p>
    <w:p w:rsidR="00636EF4" w:rsidRPr="003D2DA1" w:rsidRDefault="00636EF4" w:rsidP="00636EF4">
      <w:pPr>
        <w:numPr>
          <w:ilvl w:val="0"/>
          <w:numId w:val="1"/>
        </w:numPr>
        <w:ind w:hanging="294"/>
        <w:jc w:val="both"/>
        <w:rPr>
          <w:rFonts w:cs="Times New Roman"/>
        </w:rPr>
      </w:pPr>
      <w:r w:rsidRPr="003D2DA1">
        <w:rPr>
          <w:rFonts w:cs="Times New Roman"/>
        </w:rPr>
        <w:t>Letër Motivimin;</w:t>
      </w:r>
    </w:p>
    <w:p w:rsidR="00636EF4" w:rsidRPr="003D2DA1" w:rsidRDefault="00636EF4" w:rsidP="00636EF4">
      <w:pPr>
        <w:numPr>
          <w:ilvl w:val="0"/>
          <w:numId w:val="1"/>
        </w:numPr>
        <w:ind w:hanging="294"/>
        <w:jc w:val="both"/>
        <w:rPr>
          <w:rFonts w:cs="Times New Roman"/>
        </w:rPr>
      </w:pPr>
      <w:r w:rsidRPr="003D2DA1">
        <w:rPr>
          <w:rFonts w:cs="Times New Roman"/>
        </w:rPr>
        <w:t>Dëshmitë për kualifikimin shkollor;</w:t>
      </w:r>
    </w:p>
    <w:p w:rsidR="00636EF4" w:rsidRPr="003D2DA1" w:rsidRDefault="00636EF4" w:rsidP="00636EF4">
      <w:pPr>
        <w:numPr>
          <w:ilvl w:val="0"/>
          <w:numId w:val="1"/>
        </w:numPr>
        <w:ind w:hanging="294"/>
        <w:jc w:val="both"/>
        <w:rPr>
          <w:rFonts w:cs="Times New Roman"/>
        </w:rPr>
      </w:pPr>
      <w:r w:rsidRPr="003D2DA1">
        <w:rPr>
          <w:rFonts w:cs="Times New Roman"/>
        </w:rPr>
        <w:t>Specializimin, kurset e ndjekura;</w:t>
      </w:r>
    </w:p>
    <w:p w:rsidR="00636EF4" w:rsidRPr="003D2DA1" w:rsidRDefault="00636EF4" w:rsidP="00636EF4">
      <w:pPr>
        <w:numPr>
          <w:ilvl w:val="0"/>
          <w:numId w:val="1"/>
        </w:numPr>
        <w:ind w:hanging="294"/>
        <w:jc w:val="both"/>
        <w:rPr>
          <w:rFonts w:cs="Times New Roman"/>
        </w:rPr>
      </w:pPr>
      <w:r w:rsidRPr="003D2DA1">
        <w:rPr>
          <w:rFonts w:cs="Times New Roman"/>
        </w:rPr>
        <w:t xml:space="preserve">Dëshmitë për përvojën e punës si dhe dy referenca. </w:t>
      </w:r>
    </w:p>
    <w:p w:rsidR="00636EF4" w:rsidRPr="003D2DA1" w:rsidRDefault="00636EF4" w:rsidP="00636EF4">
      <w:pPr>
        <w:jc w:val="both"/>
        <w:rPr>
          <w:rFonts w:cs="Times New Roman"/>
        </w:rPr>
      </w:pPr>
    </w:p>
    <w:p w:rsidR="00636EF4" w:rsidRPr="003D2DA1" w:rsidRDefault="00636EF4" w:rsidP="00636EF4">
      <w:pPr>
        <w:jc w:val="both"/>
        <w:rPr>
          <w:rFonts w:cs="Times New Roman"/>
        </w:rPr>
      </w:pPr>
      <w:r w:rsidRPr="003D2DA1">
        <w:rPr>
          <w:rFonts w:cs="Times New Roman"/>
        </w:rPr>
        <w:t>Përdorimi i formularit të gabueshëm dhe të pakompletuara me të dhënat e kërkuara, si dhe me te dhëna të paraqitura me vonesë, do të konsiderohet i pavlefshëm.</w:t>
      </w:r>
    </w:p>
    <w:p w:rsidR="00636EF4" w:rsidRPr="003D2DA1" w:rsidRDefault="00636EF4" w:rsidP="00636EF4">
      <w:pPr>
        <w:jc w:val="both"/>
        <w:rPr>
          <w:rFonts w:cs="Times New Roman"/>
          <w:i/>
        </w:rPr>
      </w:pPr>
    </w:p>
    <w:p w:rsidR="00636EF4" w:rsidRPr="003D2DA1" w:rsidRDefault="00636EF4" w:rsidP="00636EF4">
      <w:pPr>
        <w:jc w:val="both"/>
        <w:rPr>
          <w:rFonts w:cs="Times New Roman"/>
          <w:i/>
        </w:rPr>
      </w:pPr>
      <w:r w:rsidRPr="003D2DA1">
        <w:rPr>
          <w:rFonts w:cs="Times New Roman"/>
          <w:i/>
        </w:rPr>
        <w:t>“Shërbimi Civil i Republikës së Kosovës ofron mundësi të barabarta të punësimit për të gjithë shtetasit e Kosovës dhe mirëpret aplikacionet nga të gjithë personat e gjinisë mashkullore dhe femërore nga të gjitha komunitetet në Kosovë”.</w:t>
      </w:r>
    </w:p>
    <w:p w:rsidR="00636EF4" w:rsidRPr="003D2DA1" w:rsidRDefault="00636EF4" w:rsidP="00636EF4">
      <w:pPr>
        <w:jc w:val="both"/>
        <w:rPr>
          <w:rFonts w:cs="Times New Roman"/>
        </w:rPr>
      </w:pPr>
    </w:p>
    <w:p w:rsidR="00636EF4" w:rsidRPr="003D2DA1" w:rsidRDefault="00636EF4" w:rsidP="00636EF4">
      <w:pPr>
        <w:jc w:val="both"/>
        <w:rPr>
          <w:rFonts w:cs="Times New Roman"/>
        </w:rPr>
      </w:pPr>
      <w:r w:rsidRPr="003D2DA1">
        <w:rPr>
          <w:rFonts w:cs="Times New Roman"/>
          <w:i/>
        </w:rPr>
        <w:t>“Komunitetet jo-shumicë dhe pjesëtarët e tyre kanë të drejtë për përfaqësim të drejtë dhe proporcional në organet e Shërbimit civil të Administratës publike qendrore dhe lokale, siç specifikohen në nenin 11 (3) të Ligjit nr. 03/L-149 për Shërbimin Civil të Republikës së Kosovës”</w:t>
      </w:r>
      <w:r w:rsidRPr="003D2DA1">
        <w:rPr>
          <w:rFonts w:cs="Times New Roman"/>
        </w:rPr>
        <w:t xml:space="preserve"> </w:t>
      </w:r>
    </w:p>
    <w:p w:rsidR="00636EF4" w:rsidRPr="003D2DA1" w:rsidRDefault="00636EF4" w:rsidP="00636EF4">
      <w:pPr>
        <w:jc w:val="both"/>
        <w:rPr>
          <w:rFonts w:cs="Times New Roman"/>
        </w:rPr>
      </w:pPr>
    </w:p>
    <w:p w:rsidR="00636EF4" w:rsidRPr="003D2DA1" w:rsidRDefault="00636EF4" w:rsidP="00636EF4">
      <w:pPr>
        <w:jc w:val="both"/>
        <w:rPr>
          <w:rFonts w:cs="Times New Roman"/>
        </w:rPr>
      </w:pPr>
      <w:r w:rsidRPr="003D2DA1">
        <w:rPr>
          <w:rFonts w:cs="Times New Roman"/>
        </w:rPr>
        <w:t>Aplikacionet e dorëzuara pas afatit të paraparë nuk pranohen dhe aplikacionet e pakompletuara refuzohen. Për shkak të numrit të madh të aplikacioneve të pranuara, vetëm kandidatët e përzgjedhur në listën e ngushtë do të kontaktohen.</w:t>
      </w:r>
    </w:p>
    <w:p w:rsidR="00636EF4" w:rsidRPr="003D2DA1" w:rsidRDefault="00636EF4" w:rsidP="00636EF4">
      <w:pPr>
        <w:jc w:val="both"/>
        <w:rPr>
          <w:rFonts w:cs="Times New Roman"/>
        </w:rPr>
      </w:pPr>
    </w:p>
    <w:p w:rsidR="00636EF4" w:rsidRPr="003D2DA1" w:rsidRDefault="00636EF4" w:rsidP="00636EF4">
      <w:pPr>
        <w:jc w:val="both"/>
        <w:rPr>
          <w:rFonts w:cs="Times New Roman"/>
        </w:rPr>
      </w:pPr>
      <w:r w:rsidRPr="003D2DA1">
        <w:rPr>
          <w:rFonts w:cs="Times New Roman"/>
        </w:rPr>
        <w:t xml:space="preserve">Në rast të ndonjë pyetje mund të kontaktoni Zyrën e Personelit në numrin e telefonit: </w:t>
      </w:r>
    </w:p>
    <w:p w:rsidR="00636EF4" w:rsidRDefault="00636EF4" w:rsidP="00636EF4">
      <w:pPr>
        <w:jc w:val="both"/>
        <w:rPr>
          <w:rFonts w:cs="Times New Roman"/>
        </w:rPr>
      </w:pPr>
      <w:r w:rsidRPr="003D2DA1">
        <w:rPr>
          <w:rFonts w:cs="Times New Roman"/>
        </w:rPr>
        <w:t xml:space="preserve">038 518 942  Lokali: 10 715 </w:t>
      </w:r>
    </w:p>
    <w:p w:rsidR="00A26306" w:rsidRDefault="00A26306" w:rsidP="00636EF4">
      <w:pPr>
        <w:jc w:val="both"/>
        <w:rPr>
          <w:rFonts w:cs="Times New Roman"/>
        </w:rPr>
      </w:pPr>
    </w:p>
    <w:p w:rsidR="00A26306" w:rsidRDefault="00A26306" w:rsidP="00636EF4">
      <w:pPr>
        <w:jc w:val="both"/>
        <w:rPr>
          <w:rFonts w:cs="Times New Roman"/>
        </w:rPr>
      </w:pPr>
    </w:p>
    <w:p w:rsidR="00A26306" w:rsidRDefault="00A26306" w:rsidP="00636EF4">
      <w:pPr>
        <w:jc w:val="both"/>
        <w:rPr>
          <w:rFonts w:cs="Times New Roman"/>
        </w:rPr>
      </w:pPr>
    </w:p>
    <w:p w:rsidR="00A26306" w:rsidRDefault="00A26306" w:rsidP="00636EF4">
      <w:pPr>
        <w:jc w:val="both"/>
        <w:rPr>
          <w:rFonts w:cs="Times New Roman"/>
        </w:rPr>
      </w:pPr>
    </w:p>
    <w:p w:rsidR="00A26306" w:rsidRDefault="00A26306" w:rsidP="00636EF4">
      <w:pPr>
        <w:jc w:val="both"/>
        <w:rPr>
          <w:rFonts w:cs="Times New Roman"/>
        </w:rPr>
      </w:pPr>
    </w:p>
    <w:p w:rsidR="00EE334C" w:rsidRDefault="00EE334C" w:rsidP="00636EF4">
      <w:pPr>
        <w:jc w:val="both"/>
        <w:rPr>
          <w:rFonts w:cs="Times New Roman"/>
        </w:rPr>
      </w:pPr>
    </w:p>
    <w:p w:rsidR="00E40DE7" w:rsidRDefault="00E40DE7" w:rsidP="00636EF4">
      <w:pPr>
        <w:jc w:val="both"/>
        <w:rPr>
          <w:rFonts w:cs="Times New Roman"/>
        </w:rPr>
      </w:pPr>
    </w:p>
    <w:p w:rsidR="00E40DE7" w:rsidRDefault="00E40DE7" w:rsidP="00636EF4">
      <w:pPr>
        <w:jc w:val="both"/>
        <w:rPr>
          <w:rFonts w:cs="Times New Roman"/>
        </w:rPr>
      </w:pPr>
    </w:p>
    <w:p w:rsidR="00E40DE7" w:rsidRPr="00723104" w:rsidRDefault="00E40DE7" w:rsidP="00E40DE7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  <w:lang w:val="sr-Latn-CS"/>
        </w:rPr>
      </w:pPr>
      <w:r w:rsidRPr="00723104"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675B3741" wp14:editId="3163A017">
            <wp:simplePos x="0" y="0"/>
            <wp:positionH relativeFrom="column">
              <wp:posOffset>4956810</wp:posOffset>
            </wp:positionH>
            <wp:positionV relativeFrom="paragraph">
              <wp:posOffset>-78740</wp:posOffset>
            </wp:positionV>
            <wp:extent cx="1028700" cy="914400"/>
            <wp:effectExtent l="0" t="0" r="0" b="0"/>
            <wp:wrapNone/>
            <wp:docPr id="1" name="Picture 1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104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56016646" wp14:editId="0EBD760E">
            <wp:simplePos x="0" y="0"/>
            <wp:positionH relativeFrom="column">
              <wp:posOffset>118110</wp:posOffset>
            </wp:positionH>
            <wp:positionV relativeFrom="paragraph">
              <wp:posOffset>-69850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104">
        <w:rPr>
          <w:rFonts w:ascii="Book Antiqua" w:hAnsi="Book Antiqua" w:cs="Book Antiqua"/>
          <w:b/>
          <w:bCs/>
          <w:color w:val="002060"/>
          <w:lang w:val="sr-Latn-CS"/>
        </w:rPr>
        <w:t>Republika e Kosovës</w:t>
      </w:r>
    </w:p>
    <w:p w:rsidR="00E40DE7" w:rsidRPr="00723104" w:rsidRDefault="00E40DE7" w:rsidP="00E40DE7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  <w:lang w:val="sr-Latn-CS"/>
        </w:rPr>
      </w:pPr>
      <w:r w:rsidRPr="00723104">
        <w:rPr>
          <w:rFonts w:ascii="Book Antiqua" w:eastAsia="Batang" w:hAnsi="Book Antiqua" w:cs="Book Antiqua"/>
          <w:b/>
          <w:bCs/>
          <w:color w:val="002060"/>
          <w:lang w:val="sr-Latn-CS"/>
        </w:rPr>
        <w:t>Republika Kosova-</w:t>
      </w:r>
      <w:r w:rsidRPr="00723104">
        <w:rPr>
          <w:rFonts w:ascii="Book Antiqua" w:hAnsi="Book Antiqua" w:cs="Book Antiqua"/>
          <w:b/>
          <w:bCs/>
          <w:color w:val="002060"/>
          <w:lang w:val="sr-Latn-CS"/>
        </w:rPr>
        <w:t>RepublicofKosovo</w:t>
      </w:r>
    </w:p>
    <w:p w:rsidR="00E40DE7" w:rsidRPr="00723104" w:rsidRDefault="00E40DE7" w:rsidP="00E40DE7">
      <w:pPr>
        <w:tabs>
          <w:tab w:val="left" w:pos="3834"/>
        </w:tabs>
        <w:jc w:val="center"/>
        <w:rPr>
          <w:b/>
          <w:color w:val="002060"/>
          <w:lang w:val="sr-Latn-CS"/>
        </w:rPr>
      </w:pPr>
    </w:p>
    <w:p w:rsidR="00E40DE7" w:rsidRPr="00723104" w:rsidRDefault="00E40DE7" w:rsidP="00E40DE7">
      <w:pPr>
        <w:tabs>
          <w:tab w:val="left" w:pos="3834"/>
        </w:tabs>
        <w:jc w:val="center"/>
        <w:rPr>
          <w:rFonts w:cs="Times New Roman"/>
          <w:b/>
          <w:color w:val="002060"/>
          <w:lang w:val="sr-Latn-CS"/>
        </w:rPr>
      </w:pPr>
      <w:r w:rsidRPr="00723104">
        <w:rPr>
          <w:rFonts w:cs="Times New Roman"/>
          <w:b/>
          <w:color w:val="002060"/>
          <w:lang w:val="sr-Latn-CS"/>
        </w:rPr>
        <w:t>AGJENCIA KUNDËR KORRUPSIONIT</w:t>
      </w:r>
    </w:p>
    <w:p w:rsidR="00E40DE7" w:rsidRPr="00723104" w:rsidRDefault="00E40DE7" w:rsidP="00E40DE7">
      <w:pPr>
        <w:tabs>
          <w:tab w:val="left" w:pos="2625"/>
        </w:tabs>
        <w:jc w:val="center"/>
        <w:rPr>
          <w:rFonts w:cs="Times New Roman"/>
          <w:b/>
          <w:color w:val="002060"/>
          <w:lang w:val="sr-Latn-CS"/>
        </w:rPr>
      </w:pPr>
      <w:r w:rsidRPr="00723104">
        <w:rPr>
          <w:rFonts w:cs="Times New Roman"/>
          <w:b/>
          <w:color w:val="002060"/>
          <w:lang w:val="sr-Latn-CS"/>
        </w:rPr>
        <w:t>AGENCIJA PROTIV KORRUPCIJE</w:t>
      </w:r>
    </w:p>
    <w:p w:rsidR="00E40DE7" w:rsidRPr="00723104" w:rsidRDefault="00E40DE7" w:rsidP="00E40DE7">
      <w:pPr>
        <w:tabs>
          <w:tab w:val="left" w:pos="2625"/>
        </w:tabs>
        <w:jc w:val="center"/>
        <w:rPr>
          <w:rFonts w:cs="Times New Roman"/>
          <w:b/>
          <w:color w:val="002060"/>
          <w:lang w:val="sr-Latn-CS"/>
        </w:rPr>
      </w:pPr>
      <w:r w:rsidRPr="00723104">
        <w:rPr>
          <w:rFonts w:cs="Times New Roman"/>
          <w:b/>
          <w:color w:val="002060"/>
          <w:lang w:val="sr-Latn-CS"/>
        </w:rPr>
        <w:t>ANTI - CORRUPTION AGENCY</w:t>
      </w:r>
    </w:p>
    <w:p w:rsidR="00E40DE7" w:rsidRPr="00723104" w:rsidRDefault="00E40DE7" w:rsidP="00E40DE7">
      <w:pPr>
        <w:tabs>
          <w:tab w:val="left" w:pos="2625"/>
        </w:tabs>
        <w:jc w:val="right"/>
        <w:rPr>
          <w:rFonts w:cs="Times New Roman"/>
          <w:lang w:val="sr-Latn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A7864" id="Straight Connector 3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8pt" to="46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" strokecolor="#002060" strokeweight="1.5pt"/>
            </w:pict>
          </mc:Fallback>
        </mc:AlternateContent>
      </w:r>
    </w:p>
    <w:p w:rsidR="00E40DE7" w:rsidRPr="00723104" w:rsidRDefault="00E40DE7" w:rsidP="00E40DE7">
      <w:pPr>
        <w:rPr>
          <w:rFonts w:ascii="Book Antiqua" w:eastAsia="Times New Roman" w:hAnsi="Book Antiqua" w:cs="Book Antiqua"/>
          <w:b/>
          <w:bCs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  <w:r w:rsidRPr="00723104">
        <w:rPr>
          <w:rFonts w:eastAsia="Times New Roman" w:cs="Times New Roman"/>
          <w:lang w:val="sr-Latn-CS"/>
        </w:rPr>
        <w:t>Na osnovu člana 12. Zakona b</w:t>
      </w:r>
      <w:r w:rsidRPr="00723104">
        <w:rPr>
          <w:rFonts w:cs="Times New Roman"/>
          <w:lang w:val="sr-Latn-CS"/>
        </w:rPr>
        <w:t xml:space="preserve">r. 03/L-149 o civilnoj službi Republike Kosovo kao i člana 15. Uredbe br. 02/2010 o procedurama regrutiranja u civilnoj službi, </w:t>
      </w:r>
      <w:r w:rsidRPr="00723104">
        <w:rPr>
          <w:rFonts w:eastAsia="Times New Roman" w:cs="Times New Roman"/>
          <w:lang w:val="sr-Latn-CS"/>
        </w:rPr>
        <w:t>Agencija protiv korupcije, objavljuje:</w:t>
      </w:r>
    </w:p>
    <w:p w:rsidR="00E40DE7" w:rsidRPr="00723104" w:rsidRDefault="00E40DE7" w:rsidP="00E40DE7">
      <w:pPr>
        <w:rPr>
          <w:rFonts w:eastAsia="Times New Roman" w:cs="Times New Roman"/>
          <w:b/>
          <w:lang w:val="sr-Latn-CS"/>
        </w:rPr>
      </w:pPr>
    </w:p>
    <w:p w:rsidR="00E40DE7" w:rsidRPr="00723104" w:rsidRDefault="00E40DE7" w:rsidP="00E40DE7">
      <w:pPr>
        <w:jc w:val="center"/>
        <w:rPr>
          <w:rFonts w:eastAsia="Times New Roman" w:cs="Times New Roman"/>
          <w:b/>
          <w:lang w:val="sr-Latn-CS"/>
        </w:rPr>
      </w:pPr>
      <w:r w:rsidRPr="00723104">
        <w:rPr>
          <w:rFonts w:eastAsia="Times New Roman" w:cs="Times New Roman"/>
          <w:b/>
          <w:caps/>
          <w:lang w:val="sr-Latn-CS"/>
        </w:rPr>
        <w:t xml:space="preserve">I n t e r n i   k o n k u r s </w:t>
      </w:r>
    </w:p>
    <w:p w:rsidR="00E40DE7" w:rsidRPr="00723104" w:rsidRDefault="00E40DE7" w:rsidP="00E40DE7">
      <w:pPr>
        <w:jc w:val="both"/>
        <w:rPr>
          <w:rFonts w:eastAsia="Times New Roman" w:cs="Times New Roman"/>
          <w:b/>
          <w:lang w:val="sr-Latn-CS"/>
        </w:rPr>
      </w:pPr>
    </w:p>
    <w:p w:rsidR="00E40DE7" w:rsidRPr="00723104" w:rsidRDefault="00E40DE7" w:rsidP="00E40DE7">
      <w:p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</w:p>
    <w:p w:rsidR="00E40DE7" w:rsidRPr="00723104" w:rsidRDefault="00E40DE7" w:rsidP="00E40DE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en-US"/>
        </w:rPr>
      </w:pPr>
      <w:r>
        <w:rPr>
          <w:rFonts w:eastAsia="Times New Roman" w:cs="Times New Roman"/>
          <w:b/>
          <w:lang w:val="sr-Latn-CS"/>
        </w:rPr>
        <w:t>Agencija protiv korupcije</w:t>
      </w:r>
      <w:r w:rsidRPr="00FC2335">
        <w:rPr>
          <w:rFonts w:eastAsia="Times New Roman" w:cs="Times New Roman"/>
          <w:b/>
          <w:lang w:val="sr-Latn-CS"/>
        </w:rPr>
        <w:t>:</w:t>
      </w:r>
      <w:r w:rsidRPr="00FC2335">
        <w:rPr>
          <w:rFonts w:eastAsia="Times New Roman" w:cs="Times New Roman"/>
          <w:lang w:val="sr-Latn-CS"/>
        </w:rPr>
        <w:t xml:space="preserve"> </w:t>
      </w:r>
      <w:r>
        <w:rPr>
          <w:rFonts w:eastAsia="Times New Roman" w:cs="Times New Roman"/>
          <w:lang w:val="sr-Latn-CS"/>
        </w:rPr>
        <w:t xml:space="preserve">Zahteva zapošljavanje u </w:t>
      </w:r>
      <w:r w:rsidRPr="00723104">
        <w:rPr>
          <w:rFonts w:eastAsia="Times New Roman" w:cs="Times New Roman"/>
          <w:lang w:val="sr-Latn-CS"/>
        </w:rPr>
        <w:t>Odeljenju</w:t>
      </w:r>
      <w:r>
        <w:rPr>
          <w:rFonts w:eastAsia="Times New Roman" w:cs="Times New Roman"/>
          <w:lang w:val="sr-Latn-CS"/>
        </w:rPr>
        <w:t xml:space="preserve"> za </w:t>
      </w:r>
      <w:r>
        <w:rPr>
          <w:rStyle w:val="Strong"/>
          <w:b w:val="0"/>
          <w:lang w:val="sr-Latn-CS"/>
        </w:rPr>
        <w:t xml:space="preserve">sprečavanje sukoba interesa </w:t>
      </w:r>
    </w:p>
    <w:p w:rsidR="00E40DE7" w:rsidRPr="00723104" w:rsidRDefault="00E40DE7" w:rsidP="00E40DE7">
      <w:pPr>
        <w:jc w:val="both"/>
        <w:rPr>
          <w:rFonts w:eastAsia="Times New Roman" w:cs="Times New Roman"/>
          <w:lang w:val="sr-Latn-CS"/>
        </w:rPr>
      </w:pPr>
    </w:p>
    <w:p w:rsidR="00E40DE7" w:rsidRPr="00723104" w:rsidRDefault="00E40DE7" w:rsidP="00E40DE7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val="sr-Latn-CS" w:eastAsia="en-US"/>
        </w:rPr>
      </w:pPr>
      <w:r>
        <w:rPr>
          <w:rFonts w:eastAsia="Times New Roman" w:cs="Times New Roman"/>
          <w:b/>
          <w:lang w:val="sr-Latn-CS"/>
        </w:rPr>
        <w:t>Naziv radnog mesta</w:t>
      </w:r>
      <w:r w:rsidRPr="00FC2335">
        <w:rPr>
          <w:rFonts w:eastAsia="Times New Roman" w:cs="Times New Roman"/>
          <w:b/>
          <w:lang w:val="sr-Latn-CS"/>
        </w:rPr>
        <w:t>:  (</w:t>
      </w:r>
      <w:r>
        <w:rPr>
          <w:rFonts w:eastAsia="Times New Roman" w:cs="Times New Roman"/>
          <w:b/>
          <w:lang w:val="sr-Latn-CS"/>
        </w:rPr>
        <w:t>jedan) pozicij</w:t>
      </w:r>
      <w:r w:rsidRPr="00FC2335">
        <w:rPr>
          <w:rFonts w:eastAsia="Times New Roman" w:cs="Times New Roman"/>
          <w:b/>
          <w:lang w:val="sr-Latn-CS"/>
        </w:rPr>
        <w:t>a –</w:t>
      </w:r>
      <w:r>
        <w:rPr>
          <w:rFonts w:eastAsia="Times New Roman" w:cs="Times New Roman"/>
          <w:b/>
          <w:lang w:val="sr-Latn-CS"/>
        </w:rPr>
        <w:t xml:space="preserve"> </w:t>
      </w:r>
      <w:r w:rsidRPr="00FC2335">
        <w:rPr>
          <w:rFonts w:eastAsia="Times New Roman" w:cs="Times New Roman"/>
          <w:bCs/>
          <w:color w:val="000000"/>
          <w:kern w:val="0"/>
          <w:lang w:val="sr-Latn-CS" w:eastAsia="en-US"/>
        </w:rPr>
        <w:t xml:space="preserve">Rukovodilac </w:t>
      </w:r>
      <w:r w:rsidRPr="00723104">
        <w:rPr>
          <w:rStyle w:val="Strong"/>
          <w:b w:val="0"/>
          <w:color w:val="333333"/>
          <w:sz w:val="22"/>
          <w:szCs w:val="22"/>
          <w:lang w:val="sr-Latn-CS"/>
        </w:rPr>
        <w:t>Divizi</w:t>
      </w:r>
      <w:r>
        <w:rPr>
          <w:rStyle w:val="Strong"/>
          <w:b w:val="0"/>
          <w:color w:val="333333"/>
          <w:sz w:val="22"/>
          <w:szCs w:val="22"/>
          <w:lang w:val="sr-Latn-CS"/>
        </w:rPr>
        <w:t xml:space="preserve">je za odgovorne autoritete i službena lica </w:t>
      </w:r>
    </w:p>
    <w:p w:rsidR="00E40DE7" w:rsidRPr="00723104" w:rsidRDefault="00E40DE7" w:rsidP="00E40DE7">
      <w:pPr>
        <w:jc w:val="both"/>
        <w:rPr>
          <w:rFonts w:eastAsia="Times New Roman"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eastAsia="Times New Roman" w:cs="Times New Roman"/>
          <w:b/>
          <w:lang w:val="sr-Latn-CS"/>
        </w:rPr>
      </w:pPr>
    </w:p>
    <w:p w:rsidR="00E40DE7" w:rsidRPr="00723104" w:rsidRDefault="00E40DE7" w:rsidP="00E40DE7">
      <w:pPr>
        <w:jc w:val="both"/>
        <w:rPr>
          <w:rFonts w:eastAsia="Times New Roman" w:cs="Times New Roman"/>
          <w:lang w:val="sr-Latn-CS"/>
        </w:rPr>
      </w:pPr>
      <w:r>
        <w:rPr>
          <w:rFonts w:eastAsia="Times New Roman" w:cs="Times New Roman"/>
          <w:b/>
          <w:lang w:val="sr-Latn-CS"/>
        </w:rPr>
        <w:t>Funkcionalna kategorija i stepen radnog mesta</w:t>
      </w:r>
      <w:r w:rsidRPr="00FC2335">
        <w:rPr>
          <w:rFonts w:eastAsia="Times New Roman" w:cs="Times New Roman"/>
          <w:b/>
          <w:lang w:val="sr-Latn-CS"/>
        </w:rPr>
        <w:t xml:space="preserve">: </w:t>
      </w:r>
      <w:r w:rsidRPr="00FC2335">
        <w:rPr>
          <w:rFonts w:eastAsia="Times New Roman" w:cs="Times New Roman"/>
          <w:lang w:val="sr-Latn-CS"/>
        </w:rPr>
        <w:t>Koefici</w:t>
      </w:r>
      <w:r>
        <w:rPr>
          <w:rFonts w:eastAsia="Times New Roman" w:cs="Times New Roman"/>
          <w:lang w:val="sr-Latn-CS"/>
        </w:rPr>
        <w:t>jent</w:t>
      </w:r>
      <w:r w:rsidRPr="00FC2335">
        <w:rPr>
          <w:rFonts w:eastAsia="Times New Roman" w:cs="Times New Roman"/>
          <w:lang w:val="sr-Latn-CS"/>
        </w:rPr>
        <w:t xml:space="preserve"> </w:t>
      </w:r>
      <w:r w:rsidRPr="00723104">
        <w:rPr>
          <w:rFonts w:eastAsia="Times New Roman" w:cs="Times New Roman"/>
          <w:lang w:val="sr-Latn-CS"/>
        </w:rPr>
        <w:t>9</w:t>
      </w:r>
    </w:p>
    <w:p w:rsidR="00E40DE7" w:rsidRPr="00723104" w:rsidRDefault="00E40DE7" w:rsidP="00E40DE7">
      <w:pPr>
        <w:jc w:val="both"/>
        <w:rPr>
          <w:rFonts w:eastAsia="Times New Roman"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color w:val="000000"/>
          <w:shd w:val="clear" w:color="auto" w:fill="FFFFFF"/>
          <w:lang w:val="sr-Latn-CS"/>
        </w:rPr>
      </w:pPr>
      <w:r>
        <w:rPr>
          <w:rFonts w:eastAsia="Times New Roman" w:cs="Times New Roman"/>
          <w:b/>
          <w:lang w:val="sr-Latn-CS"/>
        </w:rPr>
        <w:t>Referentni broj radnog mesta</w:t>
      </w:r>
      <w:r w:rsidRPr="00723104">
        <w:rPr>
          <w:rFonts w:eastAsia="Times New Roman" w:cs="Times New Roman"/>
          <w:b/>
          <w:lang w:val="sr-Latn-CS"/>
        </w:rPr>
        <w:t>:</w:t>
      </w:r>
      <w:r w:rsidRPr="00723104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sr-Latn-CS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AD/820 / JP00066581</w:t>
      </w:r>
      <w:bookmarkStart w:id="0" w:name="_GoBack"/>
      <w:bookmarkEnd w:id="0"/>
    </w:p>
    <w:p w:rsidR="00E40DE7" w:rsidRPr="00723104" w:rsidRDefault="00E40DE7" w:rsidP="00E40DE7">
      <w:pPr>
        <w:jc w:val="both"/>
        <w:rPr>
          <w:rFonts w:eastAsia="Times New Roman"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eastAsia="Times New Roman" w:cs="Times New Roman"/>
          <w:lang w:val="sr-Latn-CS"/>
        </w:rPr>
      </w:pPr>
      <w:r>
        <w:rPr>
          <w:rFonts w:eastAsia="Times New Roman" w:cs="Times New Roman"/>
          <w:b/>
          <w:lang w:val="sr-Latn-CS"/>
        </w:rPr>
        <w:t>Trajanje angažovanja</w:t>
      </w:r>
      <w:r w:rsidRPr="00FC2335">
        <w:rPr>
          <w:rFonts w:eastAsia="Times New Roman" w:cs="Times New Roman"/>
          <w:b/>
          <w:lang w:val="sr-Latn-CS"/>
        </w:rPr>
        <w:t xml:space="preserve">: </w:t>
      </w:r>
      <w:r>
        <w:rPr>
          <w:rFonts w:eastAsia="Times New Roman" w:cs="Times New Roman"/>
          <w:b/>
          <w:lang w:val="sr-Latn-CS"/>
        </w:rPr>
        <w:t>Neodređeno –</w:t>
      </w:r>
      <w:r w:rsidRPr="00723104">
        <w:rPr>
          <w:rFonts w:eastAsia="Times New Roman" w:cs="Times New Roman"/>
          <w:b/>
          <w:lang w:val="sr-Latn-CS"/>
        </w:rPr>
        <w:t xml:space="preserve"> </w:t>
      </w:r>
      <w:r>
        <w:rPr>
          <w:rFonts w:eastAsia="Times New Roman" w:cs="Times New Roman"/>
          <w:b/>
          <w:lang w:val="sr-Latn-CS"/>
        </w:rPr>
        <w:t>karijerna pozicija</w:t>
      </w:r>
      <w:r w:rsidRPr="00723104">
        <w:rPr>
          <w:rFonts w:eastAsia="Times New Roman" w:cs="Times New Roman"/>
          <w:b/>
          <w:lang w:val="sr-Latn-CS"/>
        </w:rPr>
        <w:t>,</w:t>
      </w:r>
    </w:p>
    <w:p w:rsidR="00E40DE7" w:rsidRPr="00723104" w:rsidRDefault="00E40DE7" w:rsidP="00E40DE7">
      <w:pPr>
        <w:jc w:val="both"/>
        <w:rPr>
          <w:rFonts w:eastAsia="Times New Roman" w:cs="Times New Roman"/>
          <w:b/>
          <w:lang w:val="sr-Latn-CS"/>
        </w:rPr>
      </w:pPr>
    </w:p>
    <w:p w:rsidR="00E40DE7" w:rsidRPr="00723104" w:rsidRDefault="00E40DE7" w:rsidP="00E40DE7">
      <w:pPr>
        <w:jc w:val="both"/>
        <w:rPr>
          <w:rFonts w:eastAsia="Times New Roman" w:cs="Times New Roman"/>
          <w:b/>
          <w:lang w:val="sr-Latn-CS"/>
        </w:rPr>
      </w:pPr>
      <w:r>
        <w:rPr>
          <w:rFonts w:eastAsia="Times New Roman" w:cs="Times New Roman"/>
          <w:b/>
          <w:lang w:val="sr-Latn-CS"/>
        </w:rPr>
        <w:t>Obaveze i odgovornosti</w:t>
      </w:r>
      <w:r w:rsidRPr="00723104">
        <w:rPr>
          <w:rFonts w:eastAsia="Times New Roman" w:cs="Times New Roman"/>
          <w:b/>
          <w:lang w:val="sr-Latn-CS"/>
        </w:rPr>
        <w:t>:</w:t>
      </w:r>
    </w:p>
    <w:p w:rsidR="00E40DE7" w:rsidRPr="00723104" w:rsidRDefault="00E40DE7" w:rsidP="00E40DE7">
      <w:pPr>
        <w:tabs>
          <w:tab w:val="left" w:pos="0"/>
          <w:tab w:val="left" w:pos="45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kern w:val="0"/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val="sr-Latn-CS" w:eastAsia="en-GB"/>
        </w:rPr>
      </w:pPr>
      <w:r>
        <w:rPr>
          <w:color w:val="000000"/>
          <w:lang w:val="sr-Latn-CS"/>
        </w:rPr>
        <w:t xml:space="preserve">Upravlja i organizuje </w:t>
      </w:r>
      <w:r>
        <w:rPr>
          <w:lang w:val="sr-Latn-CS" w:eastAsia="en-GB"/>
        </w:rPr>
        <w:t>radom divizije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pStyle w:val="ListParagraph"/>
        <w:tabs>
          <w:tab w:val="left" w:pos="1080"/>
        </w:tabs>
        <w:ind w:left="0"/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color w:val="000000"/>
          <w:lang w:val="sr-Latn-CS"/>
        </w:rPr>
        <w:t>Nadgleda rad službenika divizije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tabs>
          <w:tab w:val="left" w:pos="1170"/>
        </w:tabs>
        <w:jc w:val="both"/>
        <w:rPr>
          <w:sz w:val="14"/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 w:eastAsia="en-GB"/>
        </w:rPr>
        <w:t>U saradnji sa direktorom odeljenja vodi ažuriranu evidenciju</w:t>
      </w:r>
      <w:r w:rsidRPr="00723104">
        <w:rPr>
          <w:lang w:val="sr-Latn-CS" w:eastAsia="en-GB"/>
        </w:rPr>
        <w:t xml:space="preserve">, </w:t>
      </w:r>
      <w:r>
        <w:rPr>
          <w:lang w:val="sr-Latn-CS" w:eastAsia="en-GB"/>
        </w:rPr>
        <w:t>predlaže podelu predmeta i određuje odgovornog službenika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tabs>
          <w:tab w:val="left" w:pos="1170"/>
        </w:tabs>
        <w:jc w:val="both"/>
        <w:rPr>
          <w:sz w:val="12"/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 w:eastAsia="en-GB"/>
        </w:rPr>
        <w:t>Razvija proceduru istraga za slučajeve sukoba interesa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tabs>
          <w:tab w:val="left" w:pos="1170"/>
        </w:tabs>
        <w:jc w:val="both"/>
        <w:rPr>
          <w:sz w:val="18"/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 w:eastAsia="en-GB"/>
        </w:rPr>
        <w:t>U saradnji sa odgovornim službenikom određuje način razvoja istražnog postupka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pStyle w:val="ListParagraph"/>
        <w:tabs>
          <w:tab w:val="left" w:pos="1170"/>
        </w:tabs>
        <w:ind w:left="0"/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 w:eastAsia="en-GB"/>
        </w:rPr>
        <w:t>Vodi kontinuirane kontakte saradnje i savetovanja sa odgovornim autoritetima</w:t>
      </w:r>
      <w:r w:rsidRPr="00723104">
        <w:rPr>
          <w:lang w:val="sr-Latn-CS" w:eastAsia="en-GB"/>
        </w:rPr>
        <w:t>,</w:t>
      </w:r>
    </w:p>
    <w:p w:rsidR="00E40DE7" w:rsidRPr="00723104" w:rsidRDefault="00E40DE7" w:rsidP="00E40DE7">
      <w:pPr>
        <w:pStyle w:val="ListParagraph"/>
        <w:tabs>
          <w:tab w:val="left" w:pos="1170"/>
        </w:tabs>
        <w:ind w:left="0"/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 w:rsidRPr="00723104">
        <w:rPr>
          <w:lang w:val="sr-Latn-CS" w:eastAsia="en-GB"/>
        </w:rPr>
        <w:t>Organiz</w:t>
      </w:r>
      <w:r>
        <w:rPr>
          <w:lang w:val="sr-Latn-CS" w:eastAsia="en-GB"/>
        </w:rPr>
        <w:t>uje godišnji plan poseta i nadgledanja rada Odgovornih organa u javnim domaćim institucijama</w:t>
      </w:r>
      <w:r w:rsidRPr="00723104">
        <w:rPr>
          <w:lang w:val="sr-Latn-CS" w:eastAsia="en-GB"/>
        </w:rPr>
        <w:t>,</w:t>
      </w:r>
    </w:p>
    <w:p w:rsidR="00E40DE7" w:rsidRPr="00723104" w:rsidRDefault="00E40DE7" w:rsidP="00E40DE7">
      <w:pPr>
        <w:pStyle w:val="ListParagraph"/>
        <w:tabs>
          <w:tab w:val="left" w:pos="1170"/>
        </w:tabs>
        <w:ind w:left="0"/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 w:eastAsia="en-GB"/>
        </w:rPr>
        <w:t xml:space="preserve">U saradnji sa direktorom Odeljenja za SSI </w:t>
      </w:r>
      <w:r w:rsidRPr="00723104">
        <w:rPr>
          <w:lang w:val="sr-Latn-CS" w:eastAsia="en-GB"/>
        </w:rPr>
        <w:t>plani</w:t>
      </w:r>
      <w:r>
        <w:rPr>
          <w:lang w:val="sr-Latn-CS" w:eastAsia="en-GB"/>
        </w:rPr>
        <w:t>ra i organizuje neophodne obuke ili prema zahtevima odgovornih organa</w:t>
      </w:r>
      <w:r w:rsidRPr="00723104">
        <w:rPr>
          <w:lang w:val="sr-Latn-CS" w:eastAsia="en-GB"/>
        </w:rPr>
        <w:t xml:space="preserve">, </w:t>
      </w:r>
    </w:p>
    <w:p w:rsidR="00E40DE7" w:rsidRPr="00723104" w:rsidRDefault="00E40DE7" w:rsidP="00E40DE7">
      <w:pPr>
        <w:pStyle w:val="ListParagraph"/>
        <w:tabs>
          <w:tab w:val="left" w:pos="1170"/>
        </w:tabs>
        <w:ind w:left="0" w:firstLine="60"/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 w:rsidRPr="00723104">
        <w:rPr>
          <w:lang w:val="sr-Latn-CS" w:eastAsia="en-GB"/>
        </w:rPr>
        <w:t>P</w:t>
      </w:r>
      <w:r>
        <w:rPr>
          <w:lang w:val="sr-Latn-CS" w:eastAsia="en-GB"/>
        </w:rPr>
        <w:t>riprema sažeti izveštaj od godišnjih izveštaja Odgovornih organa za tretirane slučajeve</w:t>
      </w:r>
      <w:r w:rsidRPr="00723104">
        <w:rPr>
          <w:lang w:val="sr-Latn-CS" w:eastAsia="en-GB"/>
        </w:rPr>
        <w:t>,</w:t>
      </w:r>
    </w:p>
    <w:p w:rsidR="00E40DE7" w:rsidRPr="00723104" w:rsidRDefault="00E40DE7" w:rsidP="00E40DE7">
      <w:pPr>
        <w:tabs>
          <w:tab w:val="left" w:pos="1170"/>
        </w:tabs>
        <w:jc w:val="both"/>
        <w:rPr>
          <w:sz w:val="12"/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 w:rsidRPr="00723104">
        <w:rPr>
          <w:lang w:val="sr-Latn-CS" w:eastAsia="en-GB"/>
        </w:rPr>
        <w:t>P</w:t>
      </w:r>
      <w:r>
        <w:rPr>
          <w:lang w:val="sr-Latn-CS" w:eastAsia="en-GB"/>
        </w:rPr>
        <w:t>riprema krivične prijave i druge odluke u vezi sa tretiranim slučajevima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tabs>
          <w:tab w:val="left" w:pos="1170"/>
        </w:tabs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 w:rsidRPr="00723104">
        <w:rPr>
          <w:lang w:val="sr-Latn-CS" w:eastAsia="en-GB"/>
        </w:rPr>
        <w:t>P</w:t>
      </w:r>
      <w:r>
        <w:rPr>
          <w:lang w:val="sr-Latn-CS" w:eastAsia="en-GB"/>
        </w:rPr>
        <w:t>riprema izveštaje za direktora odeljenja u vezi sa tretiranim slučajevima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tabs>
          <w:tab w:val="left" w:pos="1170"/>
        </w:tabs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 w:eastAsia="en-GB"/>
        </w:rPr>
        <w:t>Odgovoran je za vođenje evidencija o statusu slučajeva koji su u postupku kao i vodi računa o onima koji se tretiraju u okviru zakonskih rokova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tabs>
          <w:tab w:val="left" w:pos="1170"/>
        </w:tabs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 w:eastAsia="en-GB"/>
        </w:rPr>
        <w:t>Odgovoran je za objavljivanje odluka za slučajeve sukoba interesa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tabs>
          <w:tab w:val="left" w:pos="1170"/>
        </w:tabs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 w:eastAsia="en-GB"/>
        </w:rPr>
        <w:t>Koordiniše aktivnosti sa šefom druge Divizije u okviru Odeljenja za sprečavanje sukoba interesa i drugih organizacionih jedinica</w:t>
      </w:r>
      <w:r w:rsidRPr="00723104">
        <w:rPr>
          <w:lang w:val="sr-Latn-CS" w:eastAsia="en-GB"/>
        </w:rPr>
        <w:t>;</w:t>
      </w:r>
    </w:p>
    <w:p w:rsidR="00E40DE7" w:rsidRPr="00723104" w:rsidRDefault="00E40DE7" w:rsidP="00E40DE7">
      <w:pPr>
        <w:pStyle w:val="ListParagrap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 w:eastAsia="en-GB"/>
        </w:rPr>
        <w:t>Odgovoran je za koordinaciju i saradnju sa odgovornim organima u oblasti sukoba interesa</w:t>
      </w:r>
      <w:r w:rsidRPr="00723104">
        <w:rPr>
          <w:lang w:val="sr-Latn-CS" w:eastAsia="en-GB"/>
        </w:rPr>
        <w:t xml:space="preserve">; </w:t>
      </w:r>
    </w:p>
    <w:p w:rsidR="00E40DE7" w:rsidRPr="00723104" w:rsidRDefault="00E40DE7" w:rsidP="00E40DE7">
      <w:pPr>
        <w:tabs>
          <w:tab w:val="left" w:pos="1170"/>
        </w:tabs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tabs>
          <w:tab w:val="left" w:pos="1170"/>
        </w:tabs>
        <w:jc w:val="both"/>
        <w:rPr>
          <w:lang w:val="sr-Latn-CS" w:eastAsia="en-GB"/>
        </w:rPr>
      </w:pPr>
      <w:r>
        <w:rPr>
          <w:lang w:val="sr-Latn-CS"/>
        </w:rPr>
        <w:t xml:space="preserve">Šef divizije pismeno ovlašćuje </w:t>
      </w:r>
      <w:r>
        <w:rPr>
          <w:lang w:val="sr-Latn-CS" w:eastAsia="en-GB"/>
        </w:rPr>
        <w:t>jednog od njegovih direktnih podređenih radi zamenjivanja u slučaju njegovog privremenog odsustva</w:t>
      </w:r>
      <w:r w:rsidRPr="00723104">
        <w:rPr>
          <w:lang w:val="sr-Latn-CS"/>
        </w:rPr>
        <w:t xml:space="preserve">; </w:t>
      </w:r>
    </w:p>
    <w:p w:rsidR="00E40DE7" w:rsidRPr="00723104" w:rsidRDefault="00E40DE7" w:rsidP="00E40DE7">
      <w:pPr>
        <w:tabs>
          <w:tab w:val="left" w:pos="1170"/>
        </w:tabs>
        <w:jc w:val="both"/>
        <w:rPr>
          <w:lang w:val="sr-Latn-CS" w:eastAsia="en-GB"/>
        </w:rPr>
      </w:pPr>
    </w:p>
    <w:p w:rsidR="00E40DE7" w:rsidRPr="00723104" w:rsidRDefault="00E40DE7" w:rsidP="00E40D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color w:val="000000"/>
          <w:lang w:val="sr-Latn-CS"/>
        </w:rPr>
      </w:pPr>
      <w:r>
        <w:rPr>
          <w:lang w:val="sr-Latn-CS"/>
        </w:rPr>
        <w:t>Obavlja druge službene dužnosti na osnovu zahteva direktora odeljenja</w:t>
      </w:r>
      <w:r w:rsidRPr="00723104">
        <w:rPr>
          <w:lang w:val="sr-Latn-CS"/>
        </w:rPr>
        <w:t>;</w:t>
      </w:r>
    </w:p>
    <w:p w:rsidR="00E40DE7" w:rsidRPr="00723104" w:rsidRDefault="00E40DE7" w:rsidP="00E40DE7">
      <w:pPr>
        <w:autoSpaceDE w:val="0"/>
        <w:autoSpaceDN w:val="0"/>
        <w:adjustRightInd w:val="0"/>
        <w:spacing w:line="240" w:lineRule="auto"/>
        <w:jc w:val="both"/>
        <w:rPr>
          <w:color w:val="000000"/>
          <w:lang w:val="sr-Latn-CS"/>
        </w:rPr>
      </w:pPr>
    </w:p>
    <w:p w:rsidR="00E40DE7" w:rsidRPr="00723104" w:rsidRDefault="00E40DE7" w:rsidP="00E40DE7">
      <w:pPr>
        <w:autoSpaceDE w:val="0"/>
        <w:autoSpaceDN w:val="0"/>
        <w:adjustRightInd w:val="0"/>
        <w:spacing w:line="240" w:lineRule="auto"/>
        <w:jc w:val="both"/>
        <w:rPr>
          <w:color w:val="000000"/>
          <w:lang w:val="sr-Latn-CS"/>
        </w:rPr>
      </w:pPr>
    </w:p>
    <w:p w:rsidR="00E40DE7" w:rsidRPr="00723104" w:rsidRDefault="00E40DE7" w:rsidP="00E40DE7">
      <w:pPr>
        <w:jc w:val="both"/>
        <w:rPr>
          <w:rFonts w:eastAsia="Times New Roman" w:cs="Times New Roman"/>
          <w:lang w:val="sr-Latn-CS"/>
        </w:rPr>
      </w:pPr>
      <w:r>
        <w:rPr>
          <w:rFonts w:eastAsia="Times New Roman" w:cs="Times New Roman"/>
          <w:b/>
          <w:lang w:val="sr-Latn-CS"/>
        </w:rPr>
        <w:t>Uslovi za učešće u regrutovanju</w:t>
      </w:r>
      <w:r w:rsidRPr="00723104">
        <w:rPr>
          <w:rFonts w:eastAsia="Times New Roman" w:cs="Times New Roman"/>
          <w:b/>
          <w:lang w:val="sr-Latn-CS"/>
        </w:rPr>
        <w:t>:</w:t>
      </w:r>
    </w:p>
    <w:p w:rsidR="00E40DE7" w:rsidRPr="00723104" w:rsidRDefault="00E40DE7" w:rsidP="00E40DE7">
      <w:pPr>
        <w:ind w:left="720"/>
        <w:jc w:val="both"/>
        <w:rPr>
          <w:rFonts w:eastAsia="Times New Roman" w:cs="Times New Roman"/>
          <w:b/>
          <w:lang w:val="sr-Latn-CS"/>
        </w:rPr>
      </w:pPr>
      <w:r w:rsidRPr="00FC2335">
        <w:rPr>
          <w:rFonts w:eastAsia="Times New Roman" w:cs="Times New Roman"/>
          <w:lang w:val="sr-Latn-CS"/>
        </w:rPr>
        <w:t>Pr</w:t>
      </w:r>
      <w:r>
        <w:rPr>
          <w:rFonts w:eastAsia="Times New Roman" w:cs="Times New Roman"/>
          <w:lang w:val="sr-Latn-CS"/>
        </w:rPr>
        <w:t>ijem u civilnoj službi u karijernim pozicijama –</w:t>
      </w:r>
      <w:r w:rsidRPr="00FC2335">
        <w:rPr>
          <w:rFonts w:eastAsia="Times New Roman" w:cs="Times New Roman"/>
          <w:lang w:val="sr-Latn-CS"/>
        </w:rPr>
        <w:t xml:space="preserve"> </w:t>
      </w:r>
      <w:r>
        <w:rPr>
          <w:rFonts w:eastAsia="Times New Roman" w:cs="Times New Roman"/>
          <w:lang w:val="sr-Latn-CS"/>
        </w:rPr>
        <w:t>napredovanje je otvoreno za sve trenutne civilne službenike u APK-u</w:t>
      </w:r>
      <w:r w:rsidRPr="00723104">
        <w:rPr>
          <w:rFonts w:eastAsia="Times New Roman" w:cs="Times New Roman"/>
          <w:lang w:val="sr-Latn-CS"/>
        </w:rPr>
        <w:t>.</w:t>
      </w:r>
    </w:p>
    <w:p w:rsidR="00E40DE7" w:rsidRPr="00723104" w:rsidRDefault="00E40DE7" w:rsidP="00E40DE7">
      <w:pPr>
        <w:ind w:left="720"/>
        <w:jc w:val="both"/>
        <w:rPr>
          <w:rFonts w:eastAsia="Times New Roman" w:cs="Times New Roman"/>
          <w:kern w:val="0"/>
          <w:lang w:val="sr-Latn-CS" w:eastAsia="en-US"/>
        </w:rPr>
      </w:pPr>
    </w:p>
    <w:p w:rsidR="00E40DE7" w:rsidRPr="00723104" w:rsidRDefault="00E40DE7" w:rsidP="00E40DE7">
      <w:pPr>
        <w:jc w:val="both"/>
        <w:rPr>
          <w:rFonts w:eastAsia="Times New Roman" w:cs="Times New Roman"/>
          <w:kern w:val="0"/>
          <w:lang w:val="sr-Latn-CS" w:eastAsia="en-US"/>
        </w:rPr>
      </w:pPr>
    </w:p>
    <w:p w:rsidR="00E40DE7" w:rsidRPr="00723104" w:rsidRDefault="00E40DE7" w:rsidP="00E40DE7">
      <w:pPr>
        <w:jc w:val="both"/>
        <w:rPr>
          <w:rFonts w:eastAsia="Times New Roman" w:cs="Times New Roman"/>
          <w:b/>
          <w:kern w:val="0"/>
          <w:lang w:val="sr-Latn-CS" w:eastAsia="en-US"/>
        </w:rPr>
      </w:pPr>
      <w:r>
        <w:rPr>
          <w:rFonts w:eastAsia="Times New Roman" w:cs="Times New Roman"/>
          <w:b/>
          <w:kern w:val="0"/>
          <w:lang w:val="sr-Latn-CS" w:eastAsia="en-US"/>
        </w:rPr>
        <w:t>Obrazovanje</w:t>
      </w:r>
      <w:r w:rsidRPr="00FC2335">
        <w:rPr>
          <w:rFonts w:eastAsia="Times New Roman" w:cs="Times New Roman"/>
          <w:b/>
          <w:kern w:val="0"/>
          <w:lang w:val="sr-Latn-CS" w:eastAsia="en-US"/>
        </w:rPr>
        <w:t xml:space="preserve">, </w:t>
      </w:r>
      <w:r>
        <w:rPr>
          <w:rFonts w:eastAsia="Times New Roman" w:cs="Times New Roman"/>
          <w:b/>
          <w:kern w:val="0"/>
          <w:lang w:val="sr-Latn-CS" w:eastAsia="en-US"/>
        </w:rPr>
        <w:t>sposobnosti, iskustvo i drugi traženi atributi</w:t>
      </w:r>
      <w:r w:rsidRPr="00723104">
        <w:rPr>
          <w:rFonts w:eastAsia="Times New Roman" w:cs="Times New Roman"/>
          <w:b/>
          <w:kern w:val="0"/>
          <w:lang w:val="sr-Latn-CS" w:eastAsia="en-US"/>
        </w:rPr>
        <w:t>: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 w:rsidRPr="00FC2335">
        <w:rPr>
          <w:rFonts w:eastAsia="MS Mincho" w:cs="Times New Roman"/>
          <w:kern w:val="0"/>
          <w:lang w:val="sr-Latn-CS" w:eastAsia="en-US"/>
        </w:rPr>
        <w:t>Kandidat</w:t>
      </w:r>
      <w:r>
        <w:rPr>
          <w:rFonts w:eastAsia="MS Mincho" w:cs="Times New Roman"/>
          <w:kern w:val="0"/>
          <w:lang w:val="sr-Latn-CS" w:eastAsia="en-US"/>
        </w:rPr>
        <w:t xml:space="preserve"> treba da ima univerzitetsku stručnu spremu – Pravni fakultet</w:t>
      </w:r>
      <w:r w:rsidRPr="00723104">
        <w:rPr>
          <w:rFonts w:eastAsia="MS Mincho" w:cs="Times New Roman"/>
          <w:kern w:val="0"/>
          <w:lang w:val="sr-Latn-CS" w:eastAsia="en-US"/>
        </w:rPr>
        <w:t xml:space="preserve">. 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 w:rsidRPr="00FC2335">
        <w:rPr>
          <w:rFonts w:eastAsia="MS Mincho" w:cs="Times New Roman"/>
          <w:kern w:val="0"/>
          <w:lang w:val="sr-Latn-CS" w:eastAsia="en-US"/>
        </w:rPr>
        <w:t>Pe</w:t>
      </w:r>
      <w:r>
        <w:rPr>
          <w:rFonts w:eastAsia="MS Mincho" w:cs="Times New Roman"/>
          <w:kern w:val="0"/>
          <w:lang w:val="sr-Latn-CS" w:eastAsia="en-US"/>
        </w:rPr>
        <w:t xml:space="preserve">t </w:t>
      </w:r>
      <w:r w:rsidRPr="00FC2335">
        <w:rPr>
          <w:rFonts w:eastAsia="MS Mincho" w:cs="Times New Roman"/>
          <w:kern w:val="0"/>
          <w:lang w:val="sr-Latn-CS" w:eastAsia="en-US"/>
        </w:rPr>
        <w:t xml:space="preserve">(5) </w:t>
      </w:r>
      <w:r>
        <w:rPr>
          <w:rFonts w:eastAsia="MS Mincho" w:cs="Times New Roman"/>
          <w:kern w:val="0"/>
          <w:lang w:val="sr-Latn-CS" w:eastAsia="en-US"/>
        </w:rPr>
        <w:t>godina profesionalnog radnog iskustva</w:t>
      </w:r>
      <w:r w:rsidRPr="00FC2335">
        <w:rPr>
          <w:rFonts w:eastAsia="MS Mincho" w:cs="Times New Roman"/>
          <w:kern w:val="0"/>
          <w:lang w:val="sr-Latn-CS" w:eastAsia="en-US"/>
        </w:rPr>
        <w:t xml:space="preserve">, </w:t>
      </w:r>
      <w:r>
        <w:rPr>
          <w:rFonts w:eastAsia="MS Mincho" w:cs="Times New Roman"/>
          <w:kern w:val="0"/>
          <w:lang w:val="sr-Latn-CS" w:eastAsia="en-US"/>
        </w:rPr>
        <w:t>poželjno je iskustvo u izradi i tumačenju zakonodavstva</w:t>
      </w:r>
      <w:r w:rsidRPr="00723104">
        <w:rPr>
          <w:rFonts w:eastAsia="MS Mincho" w:cs="Times New Roman"/>
          <w:kern w:val="0"/>
          <w:lang w:val="sr-Latn-CS" w:eastAsia="en-US"/>
        </w:rPr>
        <w:t xml:space="preserve">; 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>
        <w:rPr>
          <w:rFonts w:eastAsia="MS Mincho" w:cs="Times New Roman"/>
          <w:kern w:val="0"/>
          <w:lang w:val="sr-Latn-CS" w:eastAsia="en-US"/>
        </w:rPr>
        <w:t>On ili ona treba da ima veštine u odlučivanju</w:t>
      </w:r>
      <w:r w:rsidRPr="00FC2335">
        <w:rPr>
          <w:rFonts w:eastAsia="MS Mincho" w:cs="Times New Roman"/>
          <w:kern w:val="0"/>
          <w:lang w:val="sr-Latn-CS" w:eastAsia="en-US"/>
        </w:rPr>
        <w:t xml:space="preserve">, </w:t>
      </w:r>
      <w:r>
        <w:rPr>
          <w:rFonts w:eastAsia="MS Mincho" w:cs="Times New Roman"/>
          <w:kern w:val="0"/>
          <w:lang w:val="sr-Latn-CS" w:eastAsia="en-US"/>
        </w:rPr>
        <w:t>planiranju</w:t>
      </w:r>
      <w:r w:rsidRPr="00FC2335">
        <w:rPr>
          <w:rFonts w:eastAsia="MS Mincho" w:cs="Times New Roman"/>
          <w:kern w:val="0"/>
          <w:lang w:val="sr-Latn-CS" w:eastAsia="en-US"/>
        </w:rPr>
        <w:t xml:space="preserve">, </w:t>
      </w:r>
      <w:r>
        <w:rPr>
          <w:rFonts w:eastAsia="MS Mincho" w:cs="Times New Roman"/>
          <w:kern w:val="0"/>
          <w:lang w:val="sr-Latn-CS" w:eastAsia="en-US"/>
        </w:rPr>
        <w:t>određivanju prioriteta i samoinicijativi</w:t>
      </w:r>
      <w:r w:rsidRPr="00723104">
        <w:rPr>
          <w:rFonts w:eastAsia="MS Mincho" w:cs="Times New Roman"/>
          <w:kern w:val="0"/>
          <w:lang w:val="sr-Latn-CS" w:eastAsia="en-US"/>
        </w:rPr>
        <w:t>.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>
        <w:rPr>
          <w:rFonts w:eastAsia="MS Mincho" w:cs="Times New Roman"/>
          <w:kern w:val="0"/>
          <w:lang w:val="sr-Latn-CS" w:eastAsia="en-US"/>
        </w:rPr>
        <w:t>On ili ona treba da</w:t>
      </w:r>
      <w:r w:rsidRPr="00FC2335">
        <w:rPr>
          <w:rFonts w:eastAsia="MS Mincho" w:cs="Times New Roman"/>
          <w:kern w:val="0"/>
          <w:lang w:val="sr-Latn-CS" w:eastAsia="en-US"/>
        </w:rPr>
        <w:t xml:space="preserve"> </w:t>
      </w:r>
      <w:r>
        <w:rPr>
          <w:rFonts w:eastAsia="MS Mincho" w:cs="Times New Roman"/>
          <w:kern w:val="0"/>
          <w:lang w:val="sr-Latn-CS" w:eastAsia="en-US"/>
        </w:rPr>
        <w:t xml:space="preserve">ima dobro znanje u vezi sa važećim zakonodavstvom 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>
        <w:rPr>
          <w:rFonts w:eastAsia="MS Mincho" w:cs="Times New Roman"/>
          <w:kern w:val="0"/>
          <w:lang w:val="sr-Latn-CS" w:eastAsia="en-US"/>
        </w:rPr>
        <w:t>On ili ona treba da</w:t>
      </w:r>
      <w:r w:rsidRPr="00FC2335">
        <w:rPr>
          <w:rFonts w:eastAsia="MS Mincho" w:cs="Times New Roman"/>
          <w:kern w:val="0"/>
          <w:lang w:val="sr-Latn-CS" w:eastAsia="en-US"/>
        </w:rPr>
        <w:t xml:space="preserve"> </w:t>
      </w:r>
      <w:r>
        <w:rPr>
          <w:rFonts w:eastAsia="MS Mincho" w:cs="Times New Roman"/>
          <w:kern w:val="0"/>
          <w:lang w:val="sr-Latn-CS" w:eastAsia="en-US"/>
        </w:rPr>
        <w:t>bude u stanje da radi pod pritiskom</w:t>
      </w:r>
      <w:r w:rsidRPr="00FC2335">
        <w:rPr>
          <w:rFonts w:eastAsia="MS Mincho" w:cs="Times New Roman"/>
          <w:kern w:val="0"/>
          <w:lang w:val="sr-Latn-CS" w:eastAsia="en-US"/>
        </w:rPr>
        <w:t xml:space="preserve">, </w:t>
      </w:r>
      <w:r>
        <w:rPr>
          <w:rFonts w:eastAsia="MS Mincho" w:cs="Times New Roman"/>
          <w:kern w:val="0"/>
          <w:lang w:val="sr-Latn-CS" w:eastAsia="en-US"/>
        </w:rPr>
        <w:t>da ima visoku radnu etiku i visok stepen integriteta</w:t>
      </w:r>
      <w:r w:rsidRPr="00723104">
        <w:rPr>
          <w:rFonts w:eastAsia="MS Mincho" w:cs="Times New Roman"/>
          <w:kern w:val="0"/>
          <w:lang w:val="sr-Latn-CS" w:eastAsia="en-US"/>
        </w:rPr>
        <w:t xml:space="preserve">. 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>
        <w:rPr>
          <w:rFonts w:eastAsia="MS Mincho" w:cs="Times New Roman"/>
          <w:kern w:val="0"/>
          <w:lang w:val="sr-Latn-CS" w:eastAsia="en-US"/>
        </w:rPr>
        <w:t>On ili ona treba da</w:t>
      </w:r>
      <w:r w:rsidRPr="00FC2335">
        <w:rPr>
          <w:rFonts w:eastAsia="MS Mincho" w:cs="Times New Roman"/>
          <w:kern w:val="0"/>
          <w:lang w:val="sr-Latn-CS" w:eastAsia="en-US"/>
        </w:rPr>
        <w:t xml:space="preserve"> </w:t>
      </w:r>
      <w:r>
        <w:rPr>
          <w:rFonts w:eastAsia="MS Mincho" w:cs="Times New Roman"/>
          <w:kern w:val="0"/>
          <w:lang w:val="sr-Latn-CS" w:eastAsia="en-US"/>
        </w:rPr>
        <w:t xml:space="preserve">bude voljan ili voljna da radi van radnog vremena 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>
        <w:rPr>
          <w:rFonts w:eastAsia="MS Mincho" w:cs="Times New Roman"/>
          <w:kern w:val="0"/>
          <w:lang w:val="sr-Latn-CS" w:eastAsia="en-US"/>
        </w:rPr>
        <w:t>Da je stalni stanovnik Kosova</w:t>
      </w:r>
      <w:r w:rsidRPr="00723104">
        <w:rPr>
          <w:rFonts w:eastAsia="MS Mincho" w:cs="Times New Roman"/>
          <w:kern w:val="0"/>
          <w:lang w:val="sr-Latn-CS" w:eastAsia="en-US"/>
        </w:rPr>
        <w:t>.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 w:rsidRPr="00FC2335">
        <w:rPr>
          <w:rFonts w:eastAsia="MS Mincho" w:cs="Times New Roman"/>
          <w:kern w:val="0"/>
          <w:lang w:val="sr-Latn-CS" w:eastAsia="en-US"/>
        </w:rPr>
        <w:t>Posed</w:t>
      </w:r>
      <w:r>
        <w:rPr>
          <w:rFonts w:eastAsia="MS Mincho" w:cs="Times New Roman"/>
          <w:kern w:val="0"/>
          <w:lang w:val="sr-Latn-CS" w:eastAsia="en-US"/>
        </w:rPr>
        <w:t>ovanje vozačke dozvole je poželjno</w:t>
      </w:r>
      <w:r w:rsidRPr="00723104">
        <w:rPr>
          <w:rFonts w:eastAsia="MS Mincho" w:cs="Times New Roman"/>
          <w:kern w:val="0"/>
          <w:lang w:val="sr-Latn-CS" w:eastAsia="en-US"/>
        </w:rPr>
        <w:t xml:space="preserve">. 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>
        <w:rPr>
          <w:rFonts w:eastAsia="MS Mincho" w:cs="Times New Roman"/>
          <w:kern w:val="0"/>
          <w:lang w:val="sr-Latn-CS" w:eastAsia="en-US"/>
        </w:rPr>
        <w:t xml:space="preserve">Poznavanje rada na računaru </w:t>
      </w:r>
      <w:r w:rsidRPr="00FC2335">
        <w:rPr>
          <w:rFonts w:eastAsia="MS Mincho" w:cs="Times New Roman"/>
          <w:kern w:val="0"/>
          <w:lang w:val="sr-Latn-CS" w:eastAsia="en-US"/>
        </w:rPr>
        <w:t>W</w:t>
      </w:r>
      <w:r>
        <w:rPr>
          <w:rFonts w:eastAsia="MS Mincho" w:cs="Times New Roman"/>
          <w:kern w:val="0"/>
          <w:lang w:val="sr-Latn-CS" w:eastAsia="en-US"/>
        </w:rPr>
        <w:t>ord, Excel, internet</w:t>
      </w:r>
      <w:r w:rsidRPr="00FC2335">
        <w:rPr>
          <w:rFonts w:eastAsia="MS Mincho" w:cs="Times New Roman"/>
          <w:kern w:val="0"/>
          <w:lang w:val="sr-Latn-CS" w:eastAsia="en-US"/>
        </w:rPr>
        <w:t xml:space="preserve">, </w:t>
      </w:r>
      <w:r>
        <w:rPr>
          <w:rFonts w:eastAsia="MS Mincho" w:cs="Times New Roman"/>
          <w:kern w:val="0"/>
          <w:lang w:val="sr-Latn-CS" w:eastAsia="en-US"/>
        </w:rPr>
        <w:t>obrađivanje teksta i pripremanje budžetskih izveštaja i prezentacija su neophodni</w:t>
      </w:r>
      <w:r w:rsidRPr="00723104">
        <w:rPr>
          <w:rFonts w:eastAsia="MS Mincho" w:cs="Times New Roman"/>
          <w:kern w:val="0"/>
          <w:lang w:val="sr-Latn-CS" w:eastAsia="en-US"/>
        </w:rPr>
        <w:t xml:space="preserve">. </w:t>
      </w:r>
    </w:p>
    <w:p w:rsidR="00E40DE7" w:rsidRPr="00723104" w:rsidRDefault="00E40DE7" w:rsidP="00E40DE7">
      <w:pPr>
        <w:numPr>
          <w:ilvl w:val="0"/>
          <w:numId w:val="9"/>
        </w:numPr>
        <w:suppressAutoHyphens w:val="0"/>
        <w:spacing w:line="240" w:lineRule="auto"/>
        <w:jc w:val="both"/>
        <w:rPr>
          <w:rFonts w:eastAsia="MS Mincho" w:cs="Times New Roman"/>
          <w:kern w:val="0"/>
          <w:lang w:val="sr-Latn-CS" w:eastAsia="en-US"/>
        </w:rPr>
      </w:pPr>
      <w:r>
        <w:rPr>
          <w:rFonts w:eastAsia="MS Mincho" w:cs="Times New Roman"/>
          <w:kern w:val="0"/>
          <w:lang w:val="sr-Latn-CS" w:eastAsia="en-US"/>
        </w:rPr>
        <w:t>Zahteva se odlično znanje albanskog jezika i/ili srpskog jezika</w:t>
      </w:r>
      <w:r w:rsidRPr="00FC2335">
        <w:rPr>
          <w:rFonts w:eastAsia="MS Mincho" w:cs="Times New Roman"/>
          <w:kern w:val="0"/>
          <w:lang w:val="sr-Latn-CS" w:eastAsia="en-US"/>
        </w:rPr>
        <w:t xml:space="preserve">, </w:t>
      </w:r>
      <w:r>
        <w:rPr>
          <w:rFonts w:eastAsia="MS Mincho" w:cs="Times New Roman"/>
          <w:kern w:val="0"/>
          <w:lang w:val="sr-Latn-CS" w:eastAsia="en-US"/>
        </w:rPr>
        <w:t>dok je poznavanje engleskog jezika poželjno</w:t>
      </w:r>
      <w:r w:rsidRPr="00723104">
        <w:rPr>
          <w:rFonts w:eastAsia="MS Mincho" w:cs="Times New Roman"/>
          <w:kern w:val="0"/>
          <w:lang w:val="sr-Latn-CS" w:eastAsia="en-US"/>
        </w:rPr>
        <w:t xml:space="preserve">. </w:t>
      </w:r>
    </w:p>
    <w:p w:rsidR="00E40DE7" w:rsidRPr="00723104" w:rsidRDefault="00E40DE7" w:rsidP="00E40DE7">
      <w:pPr>
        <w:jc w:val="both"/>
        <w:rPr>
          <w:rFonts w:eastAsia="Times New Roman" w:cs="Times New Roman"/>
          <w:b/>
          <w:kern w:val="0"/>
          <w:lang w:val="sr-Latn-CS" w:eastAsia="en-U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  <w:r>
        <w:rPr>
          <w:rFonts w:cs="Times New Roman"/>
          <w:b/>
          <w:lang w:val="sr-Latn-CS"/>
        </w:rPr>
        <w:t>Sprovođenje principa rada</w:t>
      </w:r>
      <w:r w:rsidRPr="00723104">
        <w:rPr>
          <w:rFonts w:cs="Times New Roman"/>
          <w:b/>
          <w:lang w:val="sr-Latn-CS"/>
        </w:rPr>
        <w:t xml:space="preserve">: </w:t>
      </w:r>
    </w:p>
    <w:p w:rsidR="00E40DE7" w:rsidRPr="00723104" w:rsidRDefault="00E40DE7" w:rsidP="00E40DE7">
      <w:pPr>
        <w:pStyle w:val="9pt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Zakon br</w:t>
      </w:r>
      <w:r w:rsidRPr="00FC2335">
        <w:rPr>
          <w:sz w:val="24"/>
          <w:szCs w:val="24"/>
          <w:lang w:val="sr-Latn-CS"/>
        </w:rPr>
        <w:t xml:space="preserve">. 03/L-149 </w:t>
      </w:r>
      <w:r>
        <w:rPr>
          <w:sz w:val="24"/>
          <w:szCs w:val="24"/>
          <w:lang w:val="sr-Latn-CS"/>
        </w:rPr>
        <w:t>o civilnoj službi Republike Kosovo se primenjuje u ovom slučaju, dok će se pružati i specifični principi rada</w:t>
      </w:r>
      <w:r w:rsidRPr="00723104">
        <w:rPr>
          <w:sz w:val="24"/>
          <w:szCs w:val="24"/>
          <w:lang w:val="sr-Latn-CS"/>
        </w:rPr>
        <w:t xml:space="preserve">. </w:t>
      </w: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eastAsia="Times New Roman" w:cs="Times New Roman"/>
          <w:lang w:val="sr-Latn-CS"/>
        </w:rPr>
      </w:pPr>
      <w:r>
        <w:rPr>
          <w:rFonts w:cs="Times New Roman"/>
          <w:b/>
          <w:lang w:val="sr-Latn-CS"/>
        </w:rPr>
        <w:t>Trajanje angažovanja</w:t>
      </w:r>
      <w:r w:rsidRPr="00FC2335">
        <w:rPr>
          <w:rFonts w:cs="Times New Roman"/>
          <w:b/>
          <w:lang w:val="sr-Latn-CS"/>
        </w:rPr>
        <w:t>:</w:t>
      </w:r>
      <w:r>
        <w:rPr>
          <w:rFonts w:cs="Times New Roman"/>
          <w:b/>
          <w:lang w:val="sr-Latn-CS"/>
        </w:rPr>
        <w:t xml:space="preserve"> </w:t>
      </w:r>
      <w:r>
        <w:rPr>
          <w:rFonts w:eastAsia="Times New Roman" w:cs="Times New Roman"/>
          <w:lang w:val="sr-Latn-CS"/>
        </w:rPr>
        <w:t>Neodređeno</w:t>
      </w:r>
      <w:r w:rsidRPr="00FC2335">
        <w:rPr>
          <w:rFonts w:eastAsia="Times New Roman" w:cs="Times New Roman"/>
          <w:lang w:val="sr-Latn-CS"/>
        </w:rPr>
        <w:t xml:space="preserve">, </w:t>
      </w:r>
      <w:r>
        <w:rPr>
          <w:rFonts w:eastAsia="Times New Roman" w:cs="Times New Roman"/>
          <w:lang w:val="sr-Latn-CS"/>
        </w:rPr>
        <w:t xml:space="preserve">karijerna pozicija </w:t>
      </w:r>
    </w:p>
    <w:p w:rsidR="00E40DE7" w:rsidRPr="00723104" w:rsidRDefault="00E40DE7" w:rsidP="00E40DE7">
      <w:pPr>
        <w:jc w:val="both"/>
        <w:rPr>
          <w:rFonts w:cs="Times New Roman"/>
          <w:b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  <w:r w:rsidRPr="00FC2335">
        <w:rPr>
          <w:rFonts w:cs="Times New Roman"/>
          <w:b/>
          <w:lang w:val="sr-Latn-CS"/>
        </w:rPr>
        <w:t>P</w:t>
      </w:r>
      <w:r>
        <w:rPr>
          <w:rFonts w:cs="Times New Roman"/>
          <w:b/>
          <w:lang w:val="sr-Latn-CS"/>
        </w:rPr>
        <w:t>odnošenje aplikacija</w:t>
      </w:r>
      <w:r w:rsidRPr="00723104">
        <w:rPr>
          <w:rFonts w:cs="Times New Roman"/>
          <w:b/>
          <w:lang w:val="sr-Latn-CS"/>
        </w:rPr>
        <w:t xml:space="preserve">: </w:t>
      </w:r>
      <w:r w:rsidRPr="00E40DE7">
        <w:rPr>
          <w:rFonts w:cs="Times New Roman"/>
          <w:b/>
          <w:lang w:val="sr-Latn-CS"/>
        </w:rPr>
        <w:t>07.02.2020 - 14</w:t>
      </w:r>
      <w:r w:rsidRPr="00E40DE7">
        <w:rPr>
          <w:rFonts w:cs="Times New Roman"/>
          <w:b/>
          <w:lang w:val="sr-Latn-CS"/>
        </w:rPr>
        <w:t>.02.2020</w:t>
      </w:r>
      <w:r w:rsidRPr="00E40DE7">
        <w:rPr>
          <w:rFonts w:cs="Times New Roman"/>
          <w:b/>
          <w:lang w:val="sr-Latn-CS"/>
        </w:rPr>
        <w:t xml:space="preserve">. </w:t>
      </w:r>
      <w:r>
        <w:rPr>
          <w:rFonts w:cs="Times New Roman"/>
          <w:b/>
          <w:lang w:val="sr-Latn-CS"/>
        </w:rPr>
        <w:t xml:space="preserve"> </w:t>
      </w:r>
      <w:r w:rsidRPr="00FC2335">
        <w:rPr>
          <w:rFonts w:cs="Times New Roman"/>
          <w:lang w:val="sr-Latn-CS"/>
        </w:rPr>
        <w:t>Pr</w:t>
      </w:r>
      <w:r>
        <w:rPr>
          <w:rFonts w:cs="Times New Roman"/>
          <w:lang w:val="sr-Latn-CS"/>
        </w:rPr>
        <w:t>ijem aplikacija se vrši svakog radnog dana</w:t>
      </w:r>
      <w:r w:rsidRPr="00FC2335">
        <w:rPr>
          <w:rFonts w:cs="Times New Roman"/>
          <w:lang w:val="sr-Latn-CS"/>
        </w:rPr>
        <w:t xml:space="preserve">, </w:t>
      </w:r>
      <w:r>
        <w:rPr>
          <w:rFonts w:cs="Times New Roman"/>
          <w:lang w:val="sr-Latn-CS"/>
        </w:rPr>
        <w:t xml:space="preserve">od </w:t>
      </w:r>
      <w:r w:rsidRPr="00FC2335">
        <w:rPr>
          <w:rFonts w:cs="Times New Roman"/>
          <w:lang w:val="sr-Latn-CS"/>
        </w:rPr>
        <w:t>08:00 d</w:t>
      </w:r>
      <w:r>
        <w:rPr>
          <w:rFonts w:cs="Times New Roman"/>
          <w:lang w:val="sr-Latn-CS"/>
        </w:rPr>
        <w:t xml:space="preserve">o </w:t>
      </w:r>
      <w:r w:rsidRPr="00FC2335">
        <w:rPr>
          <w:rFonts w:cs="Times New Roman"/>
          <w:lang w:val="sr-Latn-CS"/>
        </w:rPr>
        <w:t xml:space="preserve">12:00 </w:t>
      </w:r>
      <w:r>
        <w:rPr>
          <w:rFonts w:cs="Times New Roman"/>
          <w:lang w:val="sr-Latn-CS"/>
        </w:rPr>
        <w:t xml:space="preserve">časova i od </w:t>
      </w:r>
      <w:r w:rsidRPr="00FC2335">
        <w:rPr>
          <w:rFonts w:cs="Times New Roman"/>
          <w:lang w:val="sr-Latn-CS"/>
        </w:rPr>
        <w:t>13:00 d</w:t>
      </w:r>
      <w:r>
        <w:rPr>
          <w:rFonts w:cs="Times New Roman"/>
          <w:lang w:val="sr-Latn-CS"/>
        </w:rPr>
        <w:t xml:space="preserve">o </w:t>
      </w:r>
      <w:r w:rsidRPr="00FC2335">
        <w:rPr>
          <w:rFonts w:cs="Times New Roman"/>
          <w:lang w:val="sr-Latn-CS"/>
        </w:rPr>
        <w:t>16:00</w:t>
      </w:r>
      <w:r>
        <w:rPr>
          <w:rFonts w:cs="Times New Roman"/>
          <w:lang w:val="sr-Latn-CS"/>
        </w:rPr>
        <w:t xml:space="preserve"> časova</w:t>
      </w:r>
      <w:r w:rsidRPr="00723104">
        <w:rPr>
          <w:rFonts w:cs="Times New Roman"/>
          <w:lang w:val="sr-Latn-CS"/>
        </w:rPr>
        <w:t>.</w:t>
      </w: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  <w:r w:rsidRPr="00FC2335">
        <w:rPr>
          <w:rFonts w:cs="Times New Roman"/>
          <w:lang w:val="sr-Latn-CS"/>
        </w:rPr>
        <w:t>Formular</w:t>
      </w:r>
      <w:r>
        <w:rPr>
          <w:rFonts w:cs="Times New Roman"/>
          <w:lang w:val="sr-Latn-CS"/>
        </w:rPr>
        <w:t xml:space="preserve"> za apliciranje se može preuzeti na veb stranici Ag</w:t>
      </w:r>
      <w:r w:rsidRPr="00FC2335">
        <w:rPr>
          <w:rFonts w:cs="Times New Roman"/>
          <w:lang w:val="sr-Latn-CS"/>
        </w:rPr>
        <w:t>enci</w:t>
      </w:r>
      <w:r>
        <w:rPr>
          <w:rFonts w:cs="Times New Roman"/>
          <w:lang w:val="sr-Latn-CS"/>
        </w:rPr>
        <w:t xml:space="preserve">je </w:t>
      </w:r>
      <w:r w:rsidRPr="00723104">
        <w:rPr>
          <w:rFonts w:cs="Times New Roman"/>
          <w:color w:val="0070C0"/>
          <w:u w:val="single"/>
          <w:lang w:val="sr-Latn-CS"/>
        </w:rPr>
        <w:t>www.akk-ks.org</w:t>
      </w:r>
      <w:r w:rsidRPr="00723104">
        <w:rPr>
          <w:rFonts w:cs="Times New Roman"/>
          <w:lang w:val="sr-Latn-CS"/>
        </w:rPr>
        <w:t xml:space="preserve"> </w:t>
      </w:r>
      <w:r>
        <w:rPr>
          <w:rFonts w:cs="Times New Roman"/>
          <w:lang w:val="sr-Latn-CS"/>
        </w:rPr>
        <w:t>ili se može preuzeti u recepciji zgrade Ag</w:t>
      </w:r>
      <w:r w:rsidRPr="00FC2335">
        <w:rPr>
          <w:rFonts w:cs="Times New Roman"/>
          <w:lang w:val="sr-Latn-CS"/>
        </w:rPr>
        <w:t>enci</w:t>
      </w:r>
      <w:r>
        <w:rPr>
          <w:rFonts w:cs="Times New Roman"/>
          <w:lang w:val="sr-Latn-CS"/>
        </w:rPr>
        <w:t xml:space="preserve">je protiv korupcije u Prištini </w:t>
      </w:r>
      <w:r w:rsidRPr="00FC2335">
        <w:rPr>
          <w:rFonts w:cs="Times New Roman"/>
          <w:lang w:val="sr-Latn-CS"/>
        </w:rPr>
        <w:t>(</w:t>
      </w:r>
      <w:r>
        <w:rPr>
          <w:rFonts w:cs="Times New Roman"/>
          <w:lang w:val="sr-Latn-CS"/>
        </w:rPr>
        <w:t>Ul. „</w:t>
      </w:r>
      <w:r w:rsidRPr="00FC2335">
        <w:rPr>
          <w:rFonts w:cs="Times New Roman"/>
          <w:lang w:val="sr-Latn-CS"/>
        </w:rPr>
        <w:t>Nazim</w:t>
      </w:r>
      <w:r>
        <w:rPr>
          <w:rFonts w:cs="Times New Roman"/>
          <w:lang w:val="sr-Latn-CS"/>
        </w:rPr>
        <w:t xml:space="preserve"> Gafurri“ b</w:t>
      </w:r>
      <w:r w:rsidRPr="00FC2335">
        <w:rPr>
          <w:rFonts w:cs="Times New Roman"/>
          <w:lang w:val="sr-Latn-CS"/>
        </w:rPr>
        <w:t xml:space="preserve">r. 31). </w:t>
      </w:r>
      <w:r>
        <w:rPr>
          <w:rFonts w:cs="Times New Roman"/>
          <w:lang w:val="sr-Latn-CS"/>
        </w:rPr>
        <w:t>Zvanični formular za apliciranje treba da se predaje zajedno sa sledećom dokumentacijom</w:t>
      </w:r>
      <w:r w:rsidRPr="00723104">
        <w:rPr>
          <w:rFonts w:cs="Times New Roman"/>
          <w:lang w:val="sr-Latn-CS"/>
        </w:rPr>
        <w:t>:</w:t>
      </w:r>
    </w:p>
    <w:p w:rsidR="00E40DE7" w:rsidRPr="00FC2335" w:rsidRDefault="00E40DE7" w:rsidP="00E40DE7">
      <w:pPr>
        <w:numPr>
          <w:ilvl w:val="0"/>
          <w:numId w:val="1"/>
        </w:numPr>
        <w:ind w:hanging="294"/>
        <w:jc w:val="both"/>
        <w:rPr>
          <w:rFonts w:cs="Times New Roman"/>
          <w:lang w:val="sr-Latn-CS"/>
        </w:rPr>
      </w:pPr>
      <w:r>
        <w:rPr>
          <w:rFonts w:cs="Times New Roman"/>
          <w:lang w:val="sr-Latn-CS"/>
        </w:rPr>
        <w:t>Motivaciono pismo</w:t>
      </w:r>
      <w:r w:rsidRPr="00FC2335">
        <w:rPr>
          <w:rFonts w:cs="Times New Roman"/>
          <w:lang w:val="sr-Latn-CS"/>
        </w:rPr>
        <w:t>;</w:t>
      </w:r>
    </w:p>
    <w:p w:rsidR="00E40DE7" w:rsidRPr="00FC2335" w:rsidRDefault="00E40DE7" w:rsidP="00E40DE7">
      <w:pPr>
        <w:numPr>
          <w:ilvl w:val="0"/>
          <w:numId w:val="1"/>
        </w:numPr>
        <w:ind w:hanging="294"/>
        <w:jc w:val="both"/>
        <w:rPr>
          <w:rFonts w:cs="Times New Roman"/>
          <w:lang w:val="sr-Latn-CS"/>
        </w:rPr>
      </w:pPr>
      <w:r w:rsidRPr="00FC2335">
        <w:rPr>
          <w:rFonts w:cs="Times New Roman"/>
          <w:lang w:val="sr-Latn-CS"/>
        </w:rPr>
        <w:t>D</w:t>
      </w:r>
      <w:r>
        <w:rPr>
          <w:rFonts w:cs="Times New Roman"/>
          <w:lang w:val="sr-Latn-CS"/>
        </w:rPr>
        <w:t>okazi o školskoj kvalifikaciji</w:t>
      </w:r>
      <w:r w:rsidRPr="00FC2335">
        <w:rPr>
          <w:rFonts w:cs="Times New Roman"/>
          <w:lang w:val="sr-Latn-CS"/>
        </w:rPr>
        <w:t>;</w:t>
      </w:r>
    </w:p>
    <w:p w:rsidR="00E40DE7" w:rsidRPr="00FC2335" w:rsidRDefault="00E40DE7" w:rsidP="00E40DE7">
      <w:pPr>
        <w:numPr>
          <w:ilvl w:val="0"/>
          <w:numId w:val="1"/>
        </w:numPr>
        <w:ind w:hanging="294"/>
        <w:jc w:val="both"/>
        <w:rPr>
          <w:rFonts w:cs="Times New Roman"/>
          <w:lang w:val="sr-Latn-CS"/>
        </w:rPr>
      </w:pPr>
      <w:r>
        <w:rPr>
          <w:rFonts w:cs="Times New Roman"/>
          <w:lang w:val="sr-Latn-CS"/>
        </w:rPr>
        <w:t>Specijalizacije, pohađani kursevi</w:t>
      </w:r>
      <w:r w:rsidRPr="00FC2335">
        <w:rPr>
          <w:rFonts w:cs="Times New Roman"/>
          <w:lang w:val="sr-Latn-CS"/>
        </w:rPr>
        <w:t>;</w:t>
      </w:r>
    </w:p>
    <w:p w:rsidR="00E40DE7" w:rsidRPr="00303E4D" w:rsidRDefault="00E40DE7" w:rsidP="00E40DE7">
      <w:pPr>
        <w:numPr>
          <w:ilvl w:val="0"/>
          <w:numId w:val="1"/>
        </w:numPr>
        <w:ind w:hanging="294"/>
        <w:jc w:val="both"/>
        <w:rPr>
          <w:rFonts w:cs="Times New Roman"/>
          <w:lang w:val="sr-Latn-CS"/>
        </w:rPr>
      </w:pPr>
      <w:r w:rsidRPr="00303E4D">
        <w:rPr>
          <w:rFonts w:cs="Times New Roman"/>
          <w:lang w:val="sr-Latn-CS"/>
        </w:rPr>
        <w:t xml:space="preserve">Dokazi o radnom iskustvu kao i dve preporuke. </w:t>
      </w: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  <w:r>
        <w:rPr>
          <w:rFonts w:cs="Times New Roman"/>
          <w:lang w:val="sr-Latn-CS"/>
        </w:rPr>
        <w:t>Upotreba pogrešnog formulara i nepotpuno kompletiranog sa traženim podacima</w:t>
      </w:r>
      <w:r w:rsidRPr="00FC2335">
        <w:rPr>
          <w:rFonts w:cs="Times New Roman"/>
          <w:lang w:val="sr-Latn-CS"/>
        </w:rPr>
        <w:t xml:space="preserve">, </w:t>
      </w:r>
      <w:r>
        <w:rPr>
          <w:rFonts w:cs="Times New Roman"/>
          <w:lang w:val="sr-Latn-CS"/>
        </w:rPr>
        <w:t>kao i sa podacima podnesenim sa zakašnjenjem</w:t>
      </w:r>
      <w:r w:rsidRPr="00FC2335">
        <w:rPr>
          <w:rFonts w:cs="Times New Roman"/>
          <w:lang w:val="sr-Latn-CS"/>
        </w:rPr>
        <w:t xml:space="preserve">, </w:t>
      </w:r>
      <w:r>
        <w:rPr>
          <w:rFonts w:cs="Times New Roman"/>
          <w:lang w:val="sr-Latn-CS"/>
        </w:rPr>
        <w:t>smatraće se nevažećim</w:t>
      </w:r>
      <w:r w:rsidRPr="00723104">
        <w:rPr>
          <w:rFonts w:cs="Times New Roman"/>
          <w:lang w:val="sr-Latn-CS"/>
        </w:rPr>
        <w:t>.</w:t>
      </w:r>
    </w:p>
    <w:p w:rsidR="00E40DE7" w:rsidRPr="00723104" w:rsidRDefault="00E40DE7" w:rsidP="00E40DE7">
      <w:pPr>
        <w:jc w:val="both"/>
        <w:rPr>
          <w:rFonts w:cs="Times New Roman"/>
          <w:i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i/>
          <w:lang w:val="sr-Latn-CS"/>
        </w:rPr>
      </w:pPr>
      <w:r w:rsidRPr="00526A17">
        <w:rPr>
          <w:rFonts w:cs="Times New Roman"/>
          <w:i/>
          <w:lang w:val="sr-Latn-CS"/>
        </w:rPr>
        <w:t>„Civilna služba Republike Kosovo pruža podj</w:t>
      </w:r>
      <w:r>
        <w:rPr>
          <w:rFonts w:cs="Times New Roman"/>
          <w:i/>
          <w:lang w:val="sr-Latn-CS"/>
        </w:rPr>
        <w:t xml:space="preserve">ednake mogućnosti zapošljavanja </w:t>
      </w:r>
      <w:r w:rsidRPr="00526A17">
        <w:rPr>
          <w:rFonts w:cs="Times New Roman"/>
          <w:i/>
          <w:lang w:val="sr-Latn-CS"/>
        </w:rPr>
        <w:t>svim državljanima Republike Kosovo i očekuje a</w:t>
      </w:r>
      <w:r>
        <w:rPr>
          <w:rFonts w:cs="Times New Roman"/>
          <w:i/>
          <w:lang w:val="sr-Latn-CS"/>
        </w:rPr>
        <w:t xml:space="preserve">plikacije od svih lica muškog i </w:t>
      </w:r>
      <w:r w:rsidRPr="00526A17">
        <w:rPr>
          <w:rFonts w:cs="Times New Roman"/>
          <w:i/>
          <w:lang w:val="sr-Latn-CS"/>
        </w:rPr>
        <w:t>ženskog roda iz svih zajednica Republike Kosovo“.</w:t>
      </w: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  <w:r w:rsidRPr="00526A17">
        <w:rPr>
          <w:rFonts w:cs="Times New Roman"/>
          <w:i/>
          <w:lang w:val="sr-Latn-CS"/>
        </w:rPr>
        <w:t>„Manjinske zajednice i njihovi predstavnici imaju pravo na pravično i</w:t>
      </w:r>
      <w:r>
        <w:rPr>
          <w:rFonts w:cs="Times New Roman"/>
          <w:i/>
          <w:lang w:val="sr-Latn-CS"/>
        </w:rPr>
        <w:t xml:space="preserve"> </w:t>
      </w:r>
      <w:r w:rsidRPr="00526A17">
        <w:rPr>
          <w:rFonts w:cs="Times New Roman"/>
          <w:i/>
          <w:lang w:val="sr-Latn-CS"/>
        </w:rPr>
        <w:t>proporcionalno zastupanje u organima civilne službe javne uprave, centralne i</w:t>
      </w:r>
      <w:r>
        <w:rPr>
          <w:rFonts w:cs="Times New Roman"/>
          <w:i/>
          <w:lang w:val="sr-Latn-CS"/>
        </w:rPr>
        <w:t xml:space="preserve"> </w:t>
      </w:r>
      <w:r w:rsidRPr="00526A17">
        <w:rPr>
          <w:rFonts w:cs="Times New Roman"/>
          <w:i/>
          <w:lang w:val="sr-Latn-CS"/>
        </w:rPr>
        <w:t>lokalne,</w:t>
      </w:r>
      <w:r>
        <w:rPr>
          <w:rFonts w:cs="Times New Roman"/>
          <w:i/>
          <w:lang w:val="sr-Latn-CS"/>
        </w:rPr>
        <w:t xml:space="preserve"> kao što je navedeno u član 11 (3)</w:t>
      </w:r>
      <w:r w:rsidRPr="00526A17">
        <w:rPr>
          <w:rFonts w:cs="Times New Roman"/>
          <w:i/>
          <w:lang w:val="sr-Latn-CS"/>
        </w:rPr>
        <w:t xml:space="preserve"> Zakona br. 03/L-149 o civilnoj</w:t>
      </w:r>
      <w:r>
        <w:rPr>
          <w:rFonts w:cs="Times New Roman"/>
          <w:i/>
          <w:lang w:val="sr-Latn-CS"/>
        </w:rPr>
        <w:t xml:space="preserve"> </w:t>
      </w:r>
      <w:r w:rsidRPr="00526A17">
        <w:rPr>
          <w:rFonts w:cs="Times New Roman"/>
          <w:i/>
          <w:lang w:val="sr-Latn-CS"/>
        </w:rPr>
        <w:t>službi Republike Kosovo“.</w:t>
      </w: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  <w:r w:rsidRPr="00FC2335">
        <w:rPr>
          <w:rFonts w:cs="Times New Roman"/>
          <w:lang w:val="sr-Latn-CS"/>
        </w:rPr>
        <w:t>Aplikaci</w:t>
      </w:r>
      <w:r>
        <w:rPr>
          <w:rFonts w:cs="Times New Roman"/>
          <w:lang w:val="sr-Latn-CS"/>
        </w:rPr>
        <w:t>je podnete nakon predviđenog roka neće biti prihvaćene i nekompletirane aplikacije će biti odbijane</w:t>
      </w:r>
      <w:r w:rsidRPr="00FC2335">
        <w:rPr>
          <w:rFonts w:cs="Times New Roman"/>
          <w:lang w:val="sr-Latn-CS"/>
        </w:rPr>
        <w:t xml:space="preserve">. </w:t>
      </w:r>
      <w:r>
        <w:rPr>
          <w:rFonts w:cs="Times New Roman"/>
          <w:lang w:val="sr-Latn-CS"/>
        </w:rPr>
        <w:t>Zbog velikog broja pristiglih aplikacija</w:t>
      </w:r>
      <w:r w:rsidRPr="00FC2335">
        <w:rPr>
          <w:rFonts w:cs="Times New Roman"/>
          <w:lang w:val="sr-Latn-CS"/>
        </w:rPr>
        <w:t xml:space="preserve">, </w:t>
      </w:r>
      <w:r>
        <w:rPr>
          <w:rFonts w:cs="Times New Roman"/>
          <w:lang w:val="sr-Latn-CS"/>
        </w:rPr>
        <w:t>biće kontaktirani samo kandidati koji uđu u uži izbor</w:t>
      </w:r>
      <w:r w:rsidRPr="00FC2335">
        <w:rPr>
          <w:rFonts w:cs="Times New Roman"/>
          <w:lang w:val="sr-Latn-CS"/>
        </w:rPr>
        <w:t>.</w:t>
      </w: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  <w:r>
        <w:rPr>
          <w:rFonts w:cs="Times New Roman"/>
          <w:lang w:val="sr-Latn-CS"/>
        </w:rPr>
        <w:t>Ukoliko imate neko pitanje, možete kontaktirati Kadrovsku službu na broj telefona</w:t>
      </w:r>
      <w:r w:rsidRPr="00723104">
        <w:rPr>
          <w:rFonts w:cs="Times New Roman"/>
          <w:lang w:val="sr-Latn-CS"/>
        </w:rPr>
        <w:t xml:space="preserve">: </w:t>
      </w: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  <w:r w:rsidRPr="00723104">
        <w:rPr>
          <w:rFonts w:cs="Times New Roman"/>
          <w:lang w:val="sr-Latn-CS"/>
        </w:rPr>
        <w:t xml:space="preserve">038 518 942  Lokali: 10 715 </w:t>
      </w: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</w:p>
    <w:p w:rsidR="00E40DE7" w:rsidRPr="00723104" w:rsidRDefault="00E40DE7" w:rsidP="00E40DE7">
      <w:pPr>
        <w:jc w:val="both"/>
        <w:rPr>
          <w:rFonts w:cs="Times New Roman"/>
          <w:lang w:val="sr-Latn-CS"/>
        </w:rPr>
      </w:pPr>
    </w:p>
    <w:p w:rsidR="00E40DE7" w:rsidRDefault="00E40DE7" w:rsidP="00636EF4">
      <w:pPr>
        <w:jc w:val="both"/>
        <w:rPr>
          <w:rFonts w:cs="Times New Roman"/>
        </w:rPr>
      </w:pPr>
    </w:p>
    <w:p w:rsidR="00A26306" w:rsidRDefault="00A26306" w:rsidP="00636EF4">
      <w:pPr>
        <w:jc w:val="both"/>
        <w:rPr>
          <w:rFonts w:cs="Times New Roman"/>
        </w:rPr>
      </w:pPr>
    </w:p>
    <w:p w:rsidR="00636EF4" w:rsidRDefault="00636EF4" w:rsidP="00636EF4">
      <w:pPr>
        <w:jc w:val="both"/>
        <w:rPr>
          <w:rFonts w:cs="Times New Roman"/>
        </w:rPr>
      </w:pPr>
    </w:p>
    <w:sectPr w:rsidR="0063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3F9"/>
    <w:multiLevelType w:val="hybridMultilevel"/>
    <w:tmpl w:val="9C34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F56"/>
    <w:multiLevelType w:val="hybridMultilevel"/>
    <w:tmpl w:val="BA74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42B7"/>
    <w:multiLevelType w:val="hybridMultilevel"/>
    <w:tmpl w:val="3982A53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03F6"/>
    <w:multiLevelType w:val="hybridMultilevel"/>
    <w:tmpl w:val="5948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7AFE"/>
    <w:multiLevelType w:val="hybridMultilevel"/>
    <w:tmpl w:val="4B7C6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09C1"/>
    <w:multiLevelType w:val="hybridMultilevel"/>
    <w:tmpl w:val="E21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5838"/>
    <w:multiLevelType w:val="hybridMultilevel"/>
    <w:tmpl w:val="541E737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928F5"/>
    <w:multiLevelType w:val="hybridMultilevel"/>
    <w:tmpl w:val="FBD2744C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162C6"/>
    <w:multiLevelType w:val="hybridMultilevel"/>
    <w:tmpl w:val="0CA2F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C"/>
    <w:rsid w:val="00187AC7"/>
    <w:rsid w:val="00617CBE"/>
    <w:rsid w:val="00636EF4"/>
    <w:rsid w:val="00A26306"/>
    <w:rsid w:val="00AC327F"/>
    <w:rsid w:val="00C2081C"/>
    <w:rsid w:val="00E40DE7"/>
    <w:rsid w:val="00EE334C"/>
    <w:rsid w:val="00F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0880"/>
  <w15:chartTrackingRefBased/>
  <w15:docId w15:val="{66600D37-B30B-4AD5-99AA-47D9185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F4"/>
    <w:pPr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F4"/>
    <w:pPr>
      <w:ind w:left="720"/>
      <w:contextualSpacing/>
    </w:pPr>
  </w:style>
  <w:style w:type="paragraph" w:customStyle="1" w:styleId="9ptNormal">
    <w:name w:val="+9pt Normal"/>
    <w:basedOn w:val="Normal"/>
    <w:rsid w:val="00636EF4"/>
    <w:rPr>
      <w:rFonts w:eastAsia="MS Mincho" w:cs="Times New Roman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636EF4"/>
    <w:rPr>
      <w:color w:val="0000FF"/>
      <w:u w:val="single"/>
    </w:rPr>
  </w:style>
  <w:style w:type="character" w:styleId="Strong">
    <w:name w:val="Strong"/>
    <w:uiPriority w:val="22"/>
    <w:qFormat/>
    <w:rsid w:val="00636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Sebahate Jonuzi</dc:creator>
  <cp:keywords/>
  <dc:description/>
  <cp:lastModifiedBy>Sebahate Jonuzi</cp:lastModifiedBy>
  <cp:revision>7</cp:revision>
  <dcterms:created xsi:type="dcterms:W3CDTF">2020-02-03T08:20:00Z</dcterms:created>
  <dcterms:modified xsi:type="dcterms:W3CDTF">2020-02-06T14:06:00Z</dcterms:modified>
</cp:coreProperties>
</file>